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Care Plan    </w:t>
      </w:r>
      <w:r>
        <w:t xml:space="preserve">   Specialist    </w:t>
      </w:r>
      <w:r>
        <w:t xml:space="preserve">   Sign Language    </w:t>
      </w:r>
      <w:r>
        <w:t xml:space="preserve">   Braille    </w:t>
      </w:r>
      <w:r>
        <w:t xml:space="preserve">   Clarity    </w:t>
      </w:r>
      <w:r>
        <w:t xml:space="preserve">   Tone    </w:t>
      </w:r>
      <w:r>
        <w:t xml:space="preserve">   Pace    </w:t>
      </w:r>
      <w:r>
        <w:t xml:space="preserve">   Gestures    </w:t>
      </w:r>
      <w:r>
        <w:t xml:space="preserve">   Written    </w:t>
      </w:r>
      <w:r>
        <w:t xml:space="preserve">   Nonverbal    </w:t>
      </w:r>
      <w:r>
        <w:t xml:space="preserve">   Verbal    </w:t>
      </w:r>
      <w:r>
        <w:t xml:space="preserve">   Makaton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Wordsearch</dc:title>
  <dcterms:created xsi:type="dcterms:W3CDTF">2021-10-11T04:27:04Z</dcterms:created>
  <dcterms:modified xsi:type="dcterms:W3CDTF">2021-10-11T04:27:04Z</dcterms:modified>
</cp:coreProperties>
</file>