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Community Health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ratio of the probability of an event occurring in an exposed group to the probability of the event occurring in a comparison, non-exposed group</w:t>
            </w:r>
          </w:p>
          <w:p>
            <w:pPr>
              <w:keepLines/>
              <w:pStyle w:val="CluesTiny"/>
            </w:pPr>
            <w:r>
              <w:rPr>
                <w:b w:val="true"/>
                <w:bCs w:val="true"/>
              </w:rPr>
              <w:t xml:space="preserve">5. </w:t>
            </w:r>
            <w:r>
              <w:t xml:space="preserve">a general view, examination or description of someone or something </w:t>
            </w:r>
          </w:p>
          <w:p>
            <w:pPr>
              <w:keepLines/>
              <w:pStyle w:val="CluesTiny"/>
            </w:pPr>
            <w:r>
              <w:rPr>
                <w:b w:val="true"/>
                <w:bCs w:val="true"/>
              </w:rPr>
              <w:t xml:space="preserve">10. </w:t>
            </w:r>
            <w:r>
              <w:t xml:space="preserve">type of graph in which a circle is divided into sectors that each represent a proportion of the whole</w:t>
            </w:r>
          </w:p>
          <w:p>
            <w:pPr>
              <w:keepLines/>
              <w:pStyle w:val="CluesTiny"/>
            </w:pPr>
            <w:r>
              <w:rPr>
                <w:b w:val="true"/>
                <w:bCs w:val="true"/>
              </w:rPr>
              <w:t xml:space="preserve">11. </w:t>
            </w:r>
            <w:r>
              <w:t xml:space="preserve">is a measure of disease that allows us to determine a person's likelihood of having a disease therefore the number of prevalent cases is the total number of cases of disease existing in a population </w:t>
            </w:r>
          </w:p>
          <w:p>
            <w:pPr>
              <w:keepLines/>
              <w:pStyle w:val="CluesTiny"/>
            </w:pPr>
            <w:r>
              <w:rPr>
                <w:b w:val="true"/>
                <w:bCs w:val="true"/>
              </w:rPr>
              <w:t xml:space="preserve">12. </w:t>
            </w:r>
            <w:r>
              <w:t xml:space="preserve">graph with points that are not connected by lines like the frequency polygon </w:t>
            </w:r>
          </w:p>
          <w:p>
            <w:pPr>
              <w:keepLines/>
              <w:pStyle w:val="CluesTiny"/>
            </w:pPr>
            <w:r>
              <w:rPr>
                <w:b w:val="true"/>
                <w:bCs w:val="true"/>
              </w:rPr>
              <w:t xml:space="preserve">14. </w:t>
            </w:r>
            <w:r>
              <w:t xml:space="preserve">the difference between the lowest and the highest number </w:t>
            </w:r>
          </w:p>
          <w:p>
            <w:pPr>
              <w:keepLines/>
              <w:pStyle w:val="CluesTiny"/>
            </w:pPr>
            <w:r>
              <w:rPr>
                <w:b w:val="true"/>
                <w:bCs w:val="true"/>
              </w:rPr>
              <w:t xml:space="preserve">15. </w:t>
            </w:r>
            <w:r>
              <w:t xml:space="preserve">positive square root of the variance and a measure of dispersion</w:t>
            </w:r>
          </w:p>
          <w:p>
            <w:pPr>
              <w:keepLines/>
              <w:pStyle w:val="CluesTiny"/>
            </w:pPr>
            <w:r>
              <w:rPr>
                <w:b w:val="true"/>
                <w:bCs w:val="true"/>
              </w:rPr>
              <w:t xml:space="preserve">16. </w:t>
            </w:r>
            <w:r>
              <w:t xml:space="preserve">summation of all the organisms of the same group or species which live in a particular geographic area </w:t>
            </w:r>
          </w:p>
        </w:tc>
        <w:tc>
          <w:p>
            <w:pPr>
              <w:pStyle w:val="CluesTiny"/>
            </w:pPr>
            <w:r>
              <w:rPr>
                <w:b w:val="true"/>
                <w:bCs w:val="true"/>
              </w:rPr>
              <w:t xml:space="preserve">Down</w:t>
            </w:r>
          </w:p>
          <w:p>
            <w:pPr>
              <w:keepLines/>
              <w:pStyle w:val="CluesTiny"/>
            </w:pPr>
            <w:r>
              <w:rPr>
                <w:b w:val="true"/>
                <w:bCs w:val="true"/>
              </w:rPr>
              <w:t xml:space="preserve">1. </w:t>
            </w:r>
            <w:r>
              <w:t xml:space="preserve">the largest, most prominent and influential organization that promotes, coordinates, and implements global functions that no individual country can undertake. Goal is to improve oral health globally and develop collaboration between fields of health</w:t>
            </w:r>
          </w:p>
          <w:p>
            <w:pPr>
              <w:keepLines/>
              <w:pStyle w:val="CluesTiny"/>
            </w:pPr>
            <w:r>
              <w:rPr>
                <w:b w:val="true"/>
                <w:bCs w:val="true"/>
              </w:rPr>
              <w:t xml:space="preserve">3. </w:t>
            </w:r>
            <w:r>
              <w:t xml:space="preserve"> the degree to which an instrument measures what it is intended to measure</w:t>
            </w:r>
          </w:p>
          <w:p>
            <w:pPr>
              <w:keepLines/>
              <w:pStyle w:val="CluesTiny"/>
            </w:pPr>
            <w:r>
              <w:rPr>
                <w:b w:val="true"/>
                <w:bCs w:val="true"/>
              </w:rPr>
              <w:t xml:space="preserve">4. </w:t>
            </w:r>
            <w:r>
              <w:t xml:space="preserve">health of the population as a whole, especially as monitored, regulated and promoted by the state</w:t>
            </w:r>
          </w:p>
          <w:p>
            <w:pPr>
              <w:keepLines/>
              <w:pStyle w:val="CluesTiny"/>
            </w:pPr>
            <w:r>
              <w:rPr>
                <w:b w:val="true"/>
                <w:bCs w:val="true"/>
              </w:rPr>
              <w:t xml:space="preserve">6. </w:t>
            </w:r>
            <w:r>
              <w:t xml:space="preserve">a method of measuring the way in which individual variables are located around the mean; which is used for measurement of dispersion</w:t>
            </w:r>
          </w:p>
          <w:p>
            <w:pPr>
              <w:keepLines/>
              <w:pStyle w:val="CluesTiny"/>
            </w:pPr>
            <w:r>
              <w:rPr>
                <w:b w:val="true"/>
                <w:bCs w:val="true"/>
              </w:rPr>
              <w:t xml:space="preserve">7. </w:t>
            </w:r>
            <w:r>
              <w:t xml:space="preserve">a multi-step process that generally begins with the definition of the program and development of an evaluation plan</w:t>
            </w:r>
          </w:p>
          <w:p>
            <w:pPr>
              <w:keepLines/>
              <w:pStyle w:val="CluesTiny"/>
            </w:pPr>
            <w:r>
              <w:rPr>
                <w:b w:val="true"/>
                <w:bCs w:val="true"/>
              </w:rPr>
              <w:t xml:space="preserve">8. </w:t>
            </w:r>
            <w:r>
              <w:t xml:space="preserve"> index that measures conditions that can return to the normal state</w:t>
            </w:r>
          </w:p>
          <w:p>
            <w:pPr>
              <w:keepLines/>
              <w:pStyle w:val="CluesTiny"/>
            </w:pPr>
            <w:r>
              <w:rPr>
                <w:b w:val="true"/>
                <w:bCs w:val="true"/>
              </w:rPr>
              <w:t xml:space="preserve">9. </w:t>
            </w:r>
            <w:r>
              <w:t xml:space="preserve">further the progress of something especially a cause, venture or ai</w:t>
            </w:r>
          </w:p>
          <w:p>
            <w:pPr>
              <w:keepLines/>
              <w:pStyle w:val="CluesTiny"/>
            </w:pPr>
            <w:r>
              <w:rPr>
                <w:b w:val="true"/>
                <w:bCs w:val="true"/>
              </w:rPr>
              <w:t xml:space="preserve">13. </w:t>
            </w:r>
            <w:r>
              <w:t xml:space="preserve">the extent to which an experiment, test, or measuring procedure yields the same results on repeated trials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Vocabulary </dc:title>
  <dcterms:created xsi:type="dcterms:W3CDTF">2021-10-11T04:27:02Z</dcterms:created>
  <dcterms:modified xsi:type="dcterms:W3CDTF">2021-10-11T04:27:02Z</dcterms:modified>
</cp:coreProperties>
</file>