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Concentration Camps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Located near Prague, Czechoslovakia; used as the “model” concentration camp to deceive the world about true nature of Nazi plans for European Jews.</w:t>
            </w:r>
          </w:p>
          <w:p>
            <w:pPr>
              <w:keepLines/>
              <w:pStyle w:val="CluesTiny"/>
            </w:pPr>
            <w:r>
              <w:rPr>
                <w:b w:val="true"/>
                <w:bCs w:val="true"/>
              </w:rPr>
              <w:t xml:space="preserve">5. </w:t>
            </w:r>
            <w:r>
              <w:t xml:space="preserve">At Auschwitz-Birkenau and other extermination camps, this was a group of prisoners whose job it was to remove bodies from the gas chambers and to burn the bodies in the crematorium.</w:t>
            </w:r>
          </w:p>
          <w:p>
            <w:pPr>
              <w:keepLines/>
              <w:pStyle w:val="CluesTiny"/>
            </w:pPr>
            <w:r>
              <w:rPr>
                <w:b w:val="true"/>
                <w:bCs w:val="true"/>
              </w:rPr>
              <w:t xml:space="preserve">6. </w:t>
            </w:r>
            <w:r>
              <w:t xml:space="preserve">Six major camps designed and built for the sole purpose of killing Jews.</w:t>
            </w:r>
          </w:p>
          <w:p>
            <w:pPr>
              <w:keepLines/>
              <w:pStyle w:val="CluesTiny"/>
            </w:pPr>
            <w:r>
              <w:rPr>
                <w:b w:val="true"/>
                <w:bCs w:val="true"/>
              </w:rPr>
              <w:t xml:space="preserve">8. </w:t>
            </w:r>
            <w:r>
              <w:t xml:space="preserve">A prisoner within the camp who is elevated to a position to oversee work duties in that camp.</w:t>
            </w:r>
          </w:p>
          <w:p>
            <w:pPr>
              <w:keepLines/>
              <w:pStyle w:val="CluesTiny"/>
            </w:pPr>
            <w:r>
              <w:rPr>
                <w:b w:val="true"/>
                <w:bCs w:val="true"/>
              </w:rPr>
              <w:t xml:space="preserve">12. </w:t>
            </w:r>
            <w:r>
              <w:t xml:space="preserve">First death camp to use gassing and first place located outside Soviet territory in which Jews were systematically killed as part of “Final Solution.”</w:t>
            </w:r>
          </w:p>
          <w:p>
            <w:pPr>
              <w:keepLines/>
              <w:pStyle w:val="CluesTiny"/>
            </w:pPr>
            <w:r>
              <w:rPr>
                <w:b w:val="true"/>
                <w:bCs w:val="true"/>
              </w:rPr>
              <w:t xml:space="preserve">14. </w:t>
            </w:r>
            <w:r>
              <w:t xml:space="preserve">The largest and most notorious concentration, labor and death camp where 1.6 million died; located near Oswiecim, Poland.</w:t>
            </w:r>
          </w:p>
          <w:p>
            <w:pPr>
              <w:keepLines/>
              <w:pStyle w:val="CluesTiny"/>
            </w:pPr>
            <w:r>
              <w:rPr>
                <w:b w:val="true"/>
                <w:bCs w:val="true"/>
              </w:rPr>
              <w:t xml:space="preserve">15. </w:t>
            </w:r>
            <w:r>
              <w:t xml:space="preserve">The name given to the storage buildings by the prisoners who worked in them. These buildings held the clothing and other possessions of those Jews who had just arrived into the extermination camps and were usually gassed shortly afterward. Much of the most valuable items were “stolen” by guards or went to the remaining ghettos to be “repaired” in the workshops there.</w:t>
            </w:r>
          </w:p>
          <w:p>
            <w:pPr>
              <w:keepLines/>
              <w:pStyle w:val="CluesTiny"/>
            </w:pPr>
            <w:r>
              <w:rPr>
                <w:b w:val="true"/>
                <w:bCs w:val="true"/>
              </w:rPr>
              <w:t xml:space="preserve">16. </w:t>
            </w:r>
            <w:r>
              <w:t xml:space="preserve">Death camp located in sparsely populated area near Treblinka, Poland, approximately 870,000 Jews killed.</w:t>
            </w:r>
          </w:p>
          <w:p>
            <w:pPr>
              <w:keepLines/>
              <w:pStyle w:val="CluesTiny"/>
            </w:pPr>
            <w:r>
              <w:rPr>
                <w:b w:val="true"/>
                <w:bCs w:val="true"/>
              </w:rPr>
              <w:t xml:space="preserve">18. </w:t>
            </w:r>
            <w:r>
              <w:t xml:space="preserve">Death camp located in southeastern Poland alongside a main railway line; between 550,000 and 600,000 Jews were killed there.</w:t>
            </w:r>
          </w:p>
          <w:p>
            <w:pPr>
              <w:keepLines/>
              <w:pStyle w:val="CluesTiny"/>
            </w:pPr>
            <w:r>
              <w:rPr>
                <w:b w:val="true"/>
                <w:bCs w:val="true"/>
              </w:rPr>
              <w:t xml:space="preserve">19. </w:t>
            </w:r>
            <w:r>
              <w:t xml:space="preserve">Large, sealed rooms (usually with shower nozzles) used for murdering prisoners of concentration camps.</w:t>
            </w:r>
          </w:p>
          <w:p>
            <w:pPr>
              <w:keepLines/>
              <w:pStyle w:val="CluesTiny"/>
            </w:pPr>
            <w:r>
              <w:rPr>
                <w:b w:val="true"/>
                <w:bCs w:val="true"/>
              </w:rPr>
              <w:t xml:space="preserve">20. </w:t>
            </w:r>
            <w:r>
              <w:t xml:space="preserve">A chemical developed as an insecticide, the pellets of which were shaken down an opening in the euphemistically called “shower rooms".</w:t>
            </w:r>
          </w:p>
        </w:tc>
        <w:tc>
          <w:p>
            <w:pPr>
              <w:pStyle w:val="CluesTiny"/>
            </w:pPr>
            <w:r>
              <w:rPr>
                <w:b w:val="true"/>
                <w:bCs w:val="true"/>
              </w:rPr>
              <w:t xml:space="preserve">Down</w:t>
            </w:r>
          </w:p>
          <w:p>
            <w:pPr>
              <w:keepLines/>
              <w:pStyle w:val="CluesTiny"/>
            </w:pPr>
            <w:r>
              <w:rPr>
                <w:b w:val="true"/>
                <w:bCs w:val="true"/>
              </w:rPr>
              <w:t xml:space="preserve">1. </w:t>
            </w:r>
            <w:r>
              <w:t xml:space="preserve">Hard labor and concentration camp located near Linz, Austria.</w:t>
            </w:r>
          </w:p>
          <w:p>
            <w:pPr>
              <w:keepLines/>
              <w:pStyle w:val="CluesTiny"/>
            </w:pPr>
            <w:r>
              <w:rPr>
                <w:b w:val="true"/>
                <w:bCs w:val="true"/>
              </w:rPr>
              <w:t xml:space="preserve">2. </w:t>
            </w:r>
            <w:r>
              <w:t xml:space="preserve">"Work Makes You Free"</w:t>
            </w:r>
          </w:p>
          <w:p>
            <w:pPr>
              <w:keepLines/>
              <w:pStyle w:val="CluesTiny"/>
            </w:pPr>
            <w:r>
              <w:rPr>
                <w:b w:val="true"/>
                <w:bCs w:val="true"/>
              </w:rPr>
              <w:t xml:space="preserve">3. </w:t>
            </w:r>
            <w:r>
              <w:t xml:space="preserve">Prayer for the dead often said in the camps.</w:t>
            </w:r>
          </w:p>
          <w:p>
            <w:pPr>
              <w:keepLines/>
              <w:pStyle w:val="CluesTiny"/>
            </w:pPr>
            <w:r>
              <w:rPr>
                <w:b w:val="true"/>
                <w:bCs w:val="true"/>
              </w:rPr>
              <w:t xml:space="preserve">7. </w:t>
            </w:r>
            <w:r>
              <w:t xml:space="preserve">Ovens built in concentration camps to burn and dispose of the large number of murdered bodies.</w:t>
            </w:r>
          </w:p>
          <w:p>
            <w:pPr>
              <w:keepLines/>
              <w:pStyle w:val="CluesTiny"/>
            </w:pPr>
            <w:r>
              <w:rPr>
                <w:b w:val="true"/>
                <w:bCs w:val="true"/>
              </w:rPr>
              <w:t xml:space="preserve">9. </w:t>
            </w:r>
            <w:r>
              <w:t xml:space="preserve">Death camp located in a suburb of Lublin, Poland where 360,000 people were shot, beaten, starved or gassed to death.</w:t>
            </w:r>
          </w:p>
          <w:p>
            <w:pPr>
              <w:keepLines/>
              <w:pStyle w:val="CluesTiny"/>
            </w:pPr>
            <w:r>
              <w:rPr>
                <w:b w:val="true"/>
                <w:bCs w:val="true"/>
              </w:rPr>
              <w:t xml:space="preserve">10. </w:t>
            </w:r>
            <w:r>
              <w:t xml:space="preserve">Persons identifying themselves with the Jewish community or as followers of the Jewish religion or culture.</w:t>
            </w:r>
          </w:p>
          <w:p>
            <w:pPr>
              <w:keepLines/>
              <w:pStyle w:val="CluesTiny"/>
            </w:pPr>
            <w:r>
              <w:rPr>
                <w:b w:val="true"/>
                <w:bCs w:val="true"/>
              </w:rPr>
              <w:t xml:space="preserve">11. </w:t>
            </w:r>
            <w:r>
              <w:t xml:space="preserve">Death camp in the Lublin district of Poland where approximately 250,000 Jews were gassed.</w:t>
            </w:r>
          </w:p>
          <w:p>
            <w:pPr>
              <w:keepLines/>
              <w:pStyle w:val="CluesTiny"/>
            </w:pPr>
            <w:r>
              <w:rPr>
                <w:b w:val="true"/>
                <w:bCs w:val="true"/>
              </w:rPr>
              <w:t xml:space="preserve">13. </w:t>
            </w:r>
            <w:r>
              <w:t xml:space="preserve">Himmler’s model camp located outside Munich, opened March 20, 1933; initially designed to hold political prisoners.</w:t>
            </w:r>
          </w:p>
          <w:p>
            <w:pPr>
              <w:keepLines/>
              <w:pStyle w:val="CluesTiny"/>
            </w:pPr>
            <w:r>
              <w:rPr>
                <w:b w:val="true"/>
                <w:bCs w:val="true"/>
              </w:rPr>
              <w:t xml:space="preserve">17. </w:t>
            </w:r>
            <w:r>
              <w:t xml:space="preserve">One of the first major concentration camps on German soil.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Concentration Camps</dc:title>
  <dcterms:created xsi:type="dcterms:W3CDTF">2021-10-11T04:30:20Z</dcterms:created>
  <dcterms:modified xsi:type="dcterms:W3CDTF">2021-10-11T04:30:20Z</dcterms:modified>
</cp:coreProperties>
</file>