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Concept of Trauma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abuse    </w:t>
      </w:r>
      <w:r>
        <w:t xml:space="preserve">   acute stress syndrome    </w:t>
      </w:r>
      <w:r>
        <w:t xml:space="preserve">   bullying    </w:t>
      </w:r>
      <w:r>
        <w:t xml:space="preserve">   depersonalization    </w:t>
      </w:r>
      <w:r>
        <w:t xml:space="preserve">   elder abuse    </w:t>
      </w:r>
      <w:r>
        <w:t xml:space="preserve">   flashbacks    </w:t>
      </w:r>
      <w:r>
        <w:t xml:space="preserve">   interpersonal violence    </w:t>
      </w:r>
      <w:r>
        <w:t xml:space="preserve">   Intimate Partner Violence    </w:t>
      </w:r>
      <w:r>
        <w:t xml:space="preserve">   neglect    </w:t>
      </w:r>
      <w:r>
        <w:t xml:space="preserve">   post trauma syndrome    </w:t>
      </w:r>
      <w:r>
        <w:t xml:space="preserve">   Trauma    </w:t>
      </w:r>
      <w:r>
        <w:t xml:space="preserve">   violence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Concept of Trauma</dc:title>
  <dcterms:created xsi:type="dcterms:W3CDTF">2021-10-11T04:31:15Z</dcterms:created>
  <dcterms:modified xsi:type="dcterms:W3CDTF">2021-10-11T04:31:15Z</dcterms:modified>
</cp:coreProperties>
</file>