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Conception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pregnancy    </w:t>
      </w:r>
      <w:r>
        <w:t xml:space="preserve">   condoms    </w:t>
      </w:r>
      <w:r>
        <w:t xml:space="preserve">   vagina    </w:t>
      </w:r>
      <w:r>
        <w:t xml:space="preserve">   penis    </w:t>
      </w:r>
      <w:r>
        <w:t xml:space="preserve">   sperm    </w:t>
      </w:r>
      <w:r>
        <w:t xml:space="preserve">   hormones    </w:t>
      </w:r>
      <w:r>
        <w:t xml:space="preserve">   egg    </w:t>
      </w:r>
      <w:r>
        <w:t xml:space="preserve">   ovaries    </w:t>
      </w:r>
      <w:r>
        <w:t xml:space="preserve">   fertilisation    </w:t>
      </w:r>
      <w:r>
        <w:t xml:space="preserve">   intercourse    </w:t>
      </w:r>
      <w:r>
        <w:t xml:space="preserve">   ovulation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Conception</dc:title>
  <dcterms:created xsi:type="dcterms:W3CDTF">2021-10-11T04:30:52Z</dcterms:created>
  <dcterms:modified xsi:type="dcterms:W3CDTF">2021-10-11T04:30:52Z</dcterms:modified>
</cp:coreProperties>
</file>