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faith    </w:t>
      </w:r>
      <w:r>
        <w:t xml:space="preserve">   confession    </w:t>
      </w:r>
      <w:r>
        <w:t xml:space="preserve">   reaffirmation    </w:t>
      </w:r>
      <w:r>
        <w:t xml:space="preserve">   Holy Spirit    </w:t>
      </w:r>
      <w:r>
        <w:t xml:space="preserve">   Baptism    </w:t>
      </w:r>
      <w:r>
        <w:t xml:space="preserve">   Confirmation    </w:t>
      </w:r>
      <w:r>
        <w:t xml:space="preserve">   Carols    </w:t>
      </w:r>
      <w:r>
        <w:t xml:space="preserve">   MartinLuther    </w:t>
      </w:r>
      <w:r>
        <w:t xml:space="preserve">   Preparation    </w:t>
      </w:r>
      <w:r>
        <w:t xml:space="preserve">   Nativity    </w:t>
      </w:r>
      <w:r>
        <w:t xml:space="preserve">   Creche    </w:t>
      </w: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Hope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</dc:title>
  <dcterms:created xsi:type="dcterms:W3CDTF">2021-10-11T04:32:28Z</dcterms:created>
  <dcterms:modified xsi:type="dcterms:W3CDTF">2021-10-11T04:32:28Z</dcterms:modified>
</cp:coreProperties>
</file>