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heart failure epidemic    </w:t>
      </w:r>
      <w:r>
        <w:t xml:space="preserve">   obesity    </w:t>
      </w:r>
      <w:r>
        <w:t xml:space="preserve">   hypertension    </w:t>
      </w:r>
      <w:r>
        <w:t xml:space="preserve">   hospitalization    </w:t>
      </w:r>
      <w:r>
        <w:t xml:space="preserve">   memory problems    </w:t>
      </w:r>
      <w:r>
        <w:t xml:space="preserve">   fatigue    </w:t>
      </w:r>
      <w:r>
        <w:t xml:space="preserve">   heart therapy    </w:t>
      </w:r>
      <w:r>
        <w:t xml:space="preserve">   heart attack    </w:t>
      </w:r>
      <w:r>
        <w:t xml:space="preserve">   stress    </w:t>
      </w:r>
      <w:r>
        <w:t xml:space="preserve">   congestive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 </dc:title>
  <dcterms:created xsi:type="dcterms:W3CDTF">2021-10-11T04:32:56Z</dcterms:created>
  <dcterms:modified xsi:type="dcterms:W3CDTF">2021-10-11T04:32:56Z</dcterms:modified>
</cp:coreProperties>
</file>