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who holds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number of members who must be present to permit a legislative body to take official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rule for limiting or ending debate in a deliberative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leader elected by party members holding a minority of seats in the House or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elected office that is predictably won by one party or the other, so the success of that party's candidate is almost taken for granted.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chair of the Senate; usually the most senior member of the majority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legislative committee established for a limited time period and for a special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ability of members to mail letters to their constituents free of charge by substituting their signature for postage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permanent committee in the House or Senate that considers bills within a certain subject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committee composed of members of both the House of Representatives and the Senate; such committees oversee the Library of Congress and conduct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by two or more lawmakers to support each other's bills</w:t>
            </w:r>
          </w:p>
        </w:tc>
      </w:tr>
    </w:tbl>
    <w:p>
      <w:pPr>
        <w:pStyle w:val="WordBankMedium"/>
      </w:pPr>
      <w:r>
        <w:t xml:space="preserve">   Select Committee    </w:t>
      </w:r>
      <w:r>
        <w:t xml:space="preserve">   Joint Committee    </w:t>
      </w:r>
      <w:r>
        <w:t xml:space="preserve">   Quorum    </w:t>
      </w:r>
      <w:r>
        <w:t xml:space="preserve">   Franking Privilege    </w:t>
      </w:r>
      <w:r>
        <w:t xml:space="preserve">   logrolling    </w:t>
      </w:r>
      <w:r>
        <w:t xml:space="preserve">   standing committee    </w:t>
      </w:r>
      <w:r>
        <w:t xml:space="preserve">   Cloture    </w:t>
      </w:r>
      <w:r>
        <w:t xml:space="preserve">   President Pro Tempore    </w:t>
      </w:r>
      <w:r>
        <w:t xml:space="preserve">   minority leader    </w:t>
      </w:r>
      <w:r>
        <w:t xml:space="preserve">   incumbent    </w:t>
      </w:r>
      <w:r>
        <w:t xml:space="preserve">   safe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Crossword</dc:title>
  <dcterms:created xsi:type="dcterms:W3CDTF">2021-10-11T04:32:42Z</dcterms:created>
  <dcterms:modified xsi:type="dcterms:W3CDTF">2021-10-11T04:32:42Z</dcterms:modified>
</cp:coreProperties>
</file>