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Congruent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transversal    </w:t>
      </w:r>
      <w:r>
        <w:t xml:space="preserve">   vertical angles    </w:t>
      </w:r>
      <w:r>
        <w:t xml:space="preserve">   parallel lines    </w:t>
      </w:r>
      <w:r>
        <w:t xml:space="preserve">   given    </w:t>
      </w:r>
      <w:r>
        <w:t xml:space="preserve">   reflexive property    </w:t>
      </w:r>
      <w:r>
        <w:t xml:space="preserve">   therefore    </w:t>
      </w:r>
      <w:r>
        <w:t xml:space="preserve">   proof    </w:t>
      </w:r>
      <w:r>
        <w:t xml:space="preserve">   alternate interior angles    </w:t>
      </w:r>
      <w:r>
        <w:t xml:space="preserve">   cpctc    </w:t>
      </w:r>
      <w:r>
        <w:t xml:space="preserve">   side side side    </w:t>
      </w:r>
      <w:r>
        <w:t xml:space="preserve">   hypotenuse leg    </w:t>
      </w:r>
      <w:r>
        <w:t xml:space="preserve">   side angle side    </w:t>
      </w:r>
      <w:r>
        <w:t xml:space="preserve">   angle side angle    </w:t>
      </w:r>
      <w:r>
        <w:t xml:space="preserve">   triangle    </w:t>
      </w:r>
      <w:r>
        <w:t xml:space="preserve">   congruent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Congruent Triangles</dc:title>
  <dcterms:created xsi:type="dcterms:W3CDTF">2021-10-11T04:32:49Z</dcterms:created>
  <dcterms:modified xsi:type="dcterms:W3CDTF">2021-10-11T04:32:49Z</dcterms:modified>
</cp:coreProperties>
</file>