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if    </w:t>
      </w:r>
      <w:r>
        <w:t xml:space="preserve">   after    </w:t>
      </w:r>
      <w:r>
        <w:t xml:space="preserve">   also    </w:t>
      </w:r>
      <w:r>
        <w:t xml:space="preserve">   although    </w:t>
      </w:r>
      <w:r>
        <w:t xml:space="preserve">   because    </w:t>
      </w:r>
      <w:r>
        <w:t xml:space="preserve">   before    </w:t>
      </w:r>
      <w:r>
        <w:t xml:space="preserve">   but    </w:t>
      </w:r>
      <w:r>
        <w:t xml:space="preserve">   either    </w:t>
      </w:r>
      <w:r>
        <w:t xml:space="preserve">   neither    </w:t>
      </w:r>
      <w:r>
        <w:t xml:space="preserve">   that    </w:t>
      </w:r>
      <w:r>
        <w:t xml:space="preserve">   though    </w:t>
      </w:r>
      <w:r>
        <w:t xml:space="preserve">   unless    </w:t>
      </w:r>
      <w:r>
        <w:t xml:space="preserve">   where    </w:t>
      </w:r>
      <w:r>
        <w:t xml:space="preserve">   whether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2021-10-11T04:33:14Z</dcterms:created>
  <dcterms:modified xsi:type="dcterms:W3CDTF">2021-10-11T04:33:14Z</dcterms:modified>
</cp:coreProperties>
</file>