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since    </w:t>
      </w:r>
      <w:r>
        <w:t xml:space="preserve">   if    </w:t>
      </w:r>
      <w:r>
        <w:t xml:space="preserve">   before    </w:t>
      </w:r>
      <w:r>
        <w:t xml:space="preserve">   because    </w:t>
      </w:r>
      <w:r>
        <w:t xml:space="preserve">   until    </w:t>
      </w:r>
      <w:r>
        <w:t xml:space="preserve">   where    </w:t>
      </w:r>
      <w:r>
        <w:t xml:space="preserve">   While    </w:t>
      </w:r>
      <w:r>
        <w:t xml:space="preserve">   When    </w:t>
      </w:r>
      <w:r>
        <w:t xml:space="preserve">   As    </w:t>
      </w:r>
      <w:r>
        <w:t xml:space="preserve">   After    </w:t>
      </w:r>
      <w:r>
        <w:t xml:space="preserve">   Although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2021-10-11T04:33:23Z</dcterms:created>
  <dcterms:modified xsi:type="dcterms:W3CDTF">2021-10-11T04:33:23Z</dcterms:modified>
</cp:coreProperties>
</file>