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Connecticut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bridgeport    </w:t>
      </w:r>
      <w:r>
        <w:t xml:space="preserve">   connecticut    </w:t>
      </w:r>
      <w:r>
        <w:t xml:space="preserve">   hartford    </w:t>
      </w:r>
      <w:r>
        <w:t xml:space="preserve">   new haven    </w:t>
      </w:r>
      <w:r>
        <w:t xml:space="preserve">   new london    </w:t>
      </w:r>
      <w:r>
        <w:t xml:space="preserve">   robin    </w:t>
      </w:r>
      <w:r>
        <w:t xml:space="preserve">   sperm whale    </w:t>
      </w:r>
      <w:r>
        <w:t xml:space="preserve">   waterbury    </w:t>
      </w:r>
      <w:r>
        <w:t xml:space="preserve">   white oak    </w:t>
      </w:r>
      <w:r>
        <w:t xml:space="preserve">   yankee doodle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Word search</dc:title>
  <dcterms:created xsi:type="dcterms:W3CDTF">2021-10-11T04:33:58Z</dcterms:created>
  <dcterms:modified xsi:type="dcterms:W3CDTF">2021-10-11T04:33:58Z</dcterms:modified>
</cp:coreProperties>
</file>