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Connectives and intensifiers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mais    </w:t>
      </w:r>
      <w:r>
        <w:t xml:space="preserve">   en plus    </w:t>
      </w:r>
      <w:r>
        <w:t xml:space="preserve">   un peu    </w:t>
      </w:r>
      <w:r>
        <w:t xml:space="preserve">   heureusement    </w:t>
      </w:r>
      <w:r>
        <w:t xml:space="preserve">   assez    </w:t>
      </w:r>
      <w:r>
        <w:t xml:space="preserve">   cependant    </w:t>
      </w:r>
      <w:r>
        <w:t xml:space="preserve">   malheureusement    </w:t>
      </w:r>
      <w:r>
        <w:t xml:space="preserve">   aussi    </w:t>
      </w:r>
      <w:r>
        <w:t xml:space="preserve">   ou    </w:t>
      </w:r>
      <w:r>
        <w:t xml:space="preserve">   et    </w:t>
      </w:r>
      <w:r>
        <w:t xml:space="preserve">   parce que    </w:t>
      </w:r>
      <w:r>
        <w:t xml:space="preserve">   tres,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 and intensifiers</dc:title>
  <dcterms:created xsi:type="dcterms:W3CDTF">2021-10-11T04:33:24Z</dcterms:created>
  <dcterms:modified xsi:type="dcterms:W3CDTF">2021-10-11T04:33:24Z</dcterms:modified>
</cp:coreProperties>
</file>