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¿Conoces los estados financieros?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Cuenta que representa el efectivo que tiene la empresa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Cuenta en la cual se registran las ventas efectuadas por la empresa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Cuenta en la cual se registran las compras de mercancía a crédito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Baja de valor de los activos tangibles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Nombre en inglés del balance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Cuenta en la cual se registran las ventas a crédito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Rubro en el cual se presenta las deudas de una empresa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Estado que muestra la situación financiera a una fecha determinada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Nombre en inglés del estado de resultados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Estado que muestra los ingresos, costos y gastos en un periodo determinado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Estado que muestra las entradas y salidas del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en inglés del flujo de efectivo</w:t>
            </w:r>
          </w:p>
        </w:tc>
      </w:tr>
    </w:tbl>
    <w:p>
      <w:pPr>
        <w:pStyle w:val="WordBankLarge"/>
      </w:pPr>
      <w:r>
        <w:t xml:space="preserve">   Balance General    </w:t>
      </w:r>
      <w:r>
        <w:t xml:space="preserve">   Flujo de efectivo    </w:t>
      </w:r>
      <w:r>
        <w:t xml:space="preserve">   Estado de resultados    </w:t>
      </w:r>
      <w:r>
        <w:t xml:space="preserve">   Income Statement    </w:t>
      </w:r>
      <w:r>
        <w:t xml:space="preserve">   Cash flow    </w:t>
      </w:r>
      <w:r>
        <w:t xml:space="preserve">   Balance sheet    </w:t>
      </w:r>
      <w:r>
        <w:t xml:space="preserve">   Bancos    </w:t>
      </w:r>
      <w:r>
        <w:t xml:space="preserve">   Pasivo    </w:t>
      </w:r>
      <w:r>
        <w:t xml:space="preserve">   Depreciación    </w:t>
      </w:r>
      <w:r>
        <w:t xml:space="preserve">   Ventas    </w:t>
      </w:r>
      <w:r>
        <w:t xml:space="preserve">   Clientes     </w:t>
      </w:r>
      <w:r>
        <w:t xml:space="preserve">   Proveedores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¿Conoces los estados financieros? </dc:title>
  <dcterms:created xsi:type="dcterms:W3CDTF">2021-10-10T23:49:05Z</dcterms:created>
  <dcterms:modified xsi:type="dcterms:W3CDTF">2021-10-10T23:49:05Z</dcterms:modified>
</cp:coreProperties>
</file>