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Consciousness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splitting off of mental process into two separate streams of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view consciousness as a product of cultural influence having little to do with the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makes thoughts, feelings, sensations feel alert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hat divided consciousness is a common, normal experience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state in which there is a shift in the pattern of mental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responsivity shown by some blind or partially blind people to visual stimuli of which they are not consciously aware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inability of a person to recognize his or her own illness or handicap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induction of a state of consciousness in which a person apparently loses the power of voluntary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awareness, including feelings, sensations, ideas and perceptions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claimed that consciousness, and therefore personal identity, are independent of all substances </w:t>
            </w:r>
          </w:p>
        </w:tc>
      </w:tr>
    </w:tbl>
    <w:p>
      <w:pPr>
        <w:pStyle w:val="WordBankMedium"/>
      </w:pPr>
      <w:r>
        <w:t xml:space="preserve">   Consciousness    </w:t>
      </w:r>
      <w:r>
        <w:t xml:space="preserve">   altered state    </w:t>
      </w:r>
      <w:r>
        <w:t xml:space="preserve">   Hypnosis    </w:t>
      </w:r>
      <w:r>
        <w:t xml:space="preserve">   Dissociation    </w:t>
      </w:r>
      <w:r>
        <w:t xml:space="preserve">   hilgards theory    </w:t>
      </w:r>
      <w:r>
        <w:t xml:space="preserve">   Anosognosia    </w:t>
      </w:r>
      <w:r>
        <w:t xml:space="preserve">   Blindsight    </w:t>
      </w:r>
      <w:r>
        <w:t xml:space="preserve">   John Locke    </w:t>
      </w:r>
      <w:r>
        <w:t xml:space="preserve">   Social psychologists    </w:t>
      </w:r>
      <w:r>
        <w:t xml:space="preserve">   walking conscious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Consciousness</dc:title>
  <dcterms:created xsi:type="dcterms:W3CDTF">2021-10-11T04:34:01Z</dcterms:created>
  <dcterms:modified xsi:type="dcterms:W3CDTF">2021-10-11T04:34:01Z</dcterms:modified>
</cp:coreProperties>
</file>