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Considering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demographic characteristics of a mix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specific employee behaviors and how they are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engage in prayer 5x’s a day facing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unique shared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basic expectation of nursing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ethnic way of life for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belief that’s view or experience is superior to other perspectives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negative feelings for persons of a specific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conflict based on ethnocentric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 caurentena translates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motivation to want to engage in the process of becoming culturally aware, knowledgeable and skill full.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accredits health care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Jewish belief done by a Mohel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emotional shock experience by being immersed in a different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Racial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assuming that all people of one culture or race have the same characteristics </w:t>
            </w:r>
          </w:p>
        </w:tc>
      </w:tr>
    </w:tbl>
    <w:p>
      <w:pPr>
        <w:pStyle w:val="WordBankMedium"/>
      </w:pPr>
      <w:r>
        <w:t xml:space="preserve">   Beliefs    </w:t>
      </w:r>
      <w:r>
        <w:t xml:space="preserve">   Racism     </w:t>
      </w:r>
      <w:r>
        <w:t xml:space="preserve">   Prejudice     </w:t>
      </w:r>
      <w:r>
        <w:t xml:space="preserve">   Cultural conflict     </w:t>
      </w:r>
      <w:r>
        <w:t xml:space="preserve">   Ethnocentrism    </w:t>
      </w:r>
      <w:r>
        <w:t xml:space="preserve">   Diversity    </w:t>
      </w:r>
      <w:r>
        <w:t xml:space="preserve">   Inclusion     </w:t>
      </w:r>
      <w:r>
        <w:t xml:space="preserve">   Competency     </w:t>
      </w:r>
      <w:r>
        <w:t xml:space="preserve">   Muslim     </w:t>
      </w:r>
      <w:r>
        <w:t xml:space="preserve">   Circumcision     </w:t>
      </w:r>
      <w:r>
        <w:t xml:space="preserve">   Judaism     </w:t>
      </w:r>
      <w:r>
        <w:t xml:space="preserve">   Quarantine    </w:t>
      </w:r>
      <w:r>
        <w:t xml:space="preserve">   Cultural Shock     </w:t>
      </w:r>
      <w:r>
        <w:t xml:space="preserve">   Stereotyping     </w:t>
      </w:r>
      <w:r>
        <w:t xml:space="preserve">   Joint commission     </w:t>
      </w:r>
      <w:r>
        <w:t xml:space="preserve">    Cultural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Considering Culture </dc:title>
  <dcterms:created xsi:type="dcterms:W3CDTF">2021-10-11T04:33:16Z</dcterms:created>
  <dcterms:modified xsi:type="dcterms:W3CDTF">2021-10-11T04:33:16Z</dcterms:modified>
</cp:coreProperties>
</file>