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from court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citizen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delivers a ___ address to Congress once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are guaranteed a representative democratic government via state legislatures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state must honor the laws and authority of the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takes over the Presidency if the President dies or resigns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Constitution and Federal Law are the highest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Delay of court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takes an __ to preserve, protect, and defend the Constitution</w:t>
            </w:r>
          </w:p>
        </w:tc>
      </w:tr>
    </w:tbl>
    <w:p>
      <w:pPr>
        <w:pStyle w:val="WordBankLarge"/>
      </w:pPr>
      <w:r>
        <w:t xml:space="preserve">   Republicanformofgovernment    </w:t>
      </w:r>
      <w:r>
        <w:t xml:space="preserve">   SupremacyClause    </w:t>
      </w:r>
      <w:r>
        <w:t xml:space="preserve">   Fullfaithandcredit    </w:t>
      </w:r>
      <w:r>
        <w:t xml:space="preserve">   Naturalborncitizen    </w:t>
      </w:r>
      <w:r>
        <w:t xml:space="preserve">   Succession    </w:t>
      </w:r>
      <w:r>
        <w:t xml:space="preserve">   Oath    </w:t>
      </w:r>
      <w:r>
        <w:t xml:space="preserve">   Pardon    </w:t>
      </w:r>
      <w:r>
        <w:t xml:space="preserve">   Reprieve    </w:t>
      </w:r>
      <w:r>
        <w:t xml:space="preserve">   Consent    </w:t>
      </w:r>
      <w:r>
        <w:t xml:space="preserve">   StateoftheUnion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3</dc:title>
  <dcterms:created xsi:type="dcterms:W3CDTF">2021-10-11T04:34:24Z</dcterms:created>
  <dcterms:modified xsi:type="dcterms:W3CDTF">2021-10-11T04:34:24Z</dcterms:modified>
</cp:coreProperties>
</file>