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Vocab Crossword (1 &amp;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judge made a ________ based of of the preceding made in the court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court gave the couple a _______ to prove their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to the nearest poll to fill out 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 will give the defendant the ________ verdict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terminate, eliminate,(_________ slavery)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are not allowed to __________ citizens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 just got sent to the US house of Representatives to be approved first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 court reviews decisions made by the trial court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people came to our house to get a tally of people in my house for a(n)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 was so that there was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all delegates __________(present tense) of the declaration of independence in the beginning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internal, domestic,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man was almost persecuted until the _________ was lifted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police get search warrant so it is not considered ______ if something is taken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any president first comes into office they choose people that they want in their 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mayflower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criminal did not get a trial because of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this was enacted discrimination occurred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of the court might change frequently because of their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proclamation, statement, oath, pledge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bank shut out because of the__________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party next door turned out so bad that the court considered it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judge set a high __________ bail for the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revolutionary war the colonists had a(n)__________ hidden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 ________ is located in Washington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were more protests happening because of the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people meet in the UN to make important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judge will __________ the court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________ officer spends most of his time training soldiers for the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US has this will a lot of other counties, it benefits us </w:t>
            </w:r>
          </w:p>
        </w:tc>
      </w:tr>
    </w:tbl>
    <w:p>
      <w:pPr>
        <w:pStyle w:val="WordBankLarge"/>
      </w:pPr>
      <w:r>
        <w:t xml:space="preserve">   abolish     </w:t>
      </w:r>
      <w:r>
        <w:t xml:space="preserve">   abridge     </w:t>
      </w:r>
      <w:r>
        <w:t xml:space="preserve">   arsenal    </w:t>
      </w:r>
      <w:r>
        <w:t xml:space="preserve">   ambassador     </w:t>
      </w:r>
      <w:r>
        <w:t xml:space="preserve">   affirmation     </w:t>
      </w:r>
      <w:r>
        <w:t xml:space="preserve">   compact     </w:t>
      </w:r>
      <w:r>
        <w:t xml:space="preserve">   approve     </w:t>
      </w:r>
      <w:r>
        <w:t xml:space="preserve">   attaint     </w:t>
      </w:r>
      <w:r>
        <w:t xml:space="preserve">   appellate     </w:t>
      </w:r>
      <w:r>
        <w:t xml:space="preserve">   adjourn     </w:t>
      </w:r>
      <w:r>
        <w:t xml:space="preserve">   apportion     </w:t>
      </w:r>
      <w:r>
        <w:t xml:space="preserve">   appropriation     </w:t>
      </w:r>
      <w:r>
        <w:t xml:space="preserve">   alliance     </w:t>
      </w:r>
      <w:r>
        <w:t xml:space="preserve">   appropriate     </w:t>
      </w:r>
      <w:r>
        <w:t xml:space="preserve">   admiralty     </w:t>
      </w:r>
      <w:r>
        <w:t xml:space="preserve">   bail    </w:t>
      </w:r>
      <w:r>
        <w:t xml:space="preserve">   bankruptcy     </w:t>
      </w:r>
      <w:r>
        <w:t xml:space="preserve">   census     </w:t>
      </w:r>
      <w:r>
        <w:t xml:space="preserve">   common law    </w:t>
      </w:r>
      <w:r>
        <w:t xml:space="preserve">   breach of peace     </w:t>
      </w:r>
      <w:r>
        <w:t xml:space="preserve">   bill    </w:t>
      </w:r>
      <w:r>
        <w:t xml:space="preserve">   ballot     </w:t>
      </w:r>
      <w:r>
        <w:t xml:space="preserve">   bills of attainder     </w:t>
      </w:r>
      <w:r>
        <w:t xml:space="preserve">   civil    </w:t>
      </w:r>
      <w:r>
        <w:t xml:space="preserve">   cabinet     </w:t>
      </w:r>
      <w:r>
        <w:t xml:space="preserve">   chief justice     </w:t>
      </w:r>
      <w:r>
        <w:t xml:space="preserve">   capital    </w:t>
      </w:r>
      <w:r>
        <w:t xml:space="preserve">   civil rights act of 1964     </w:t>
      </w:r>
      <w:r>
        <w:t xml:space="preserve">   capitation    </w:t>
      </w:r>
      <w:r>
        <w:t xml:space="preserve">   certificate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 Crossword (1 &amp; 2)</dc:title>
  <dcterms:created xsi:type="dcterms:W3CDTF">2021-10-11T04:34:29Z</dcterms:created>
  <dcterms:modified xsi:type="dcterms:W3CDTF">2021-10-11T04:34:29Z</dcterms:modified>
</cp:coreProperties>
</file>