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and bill of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Seized    </w:t>
      </w:r>
      <w:r>
        <w:t xml:space="preserve">   Congress    </w:t>
      </w:r>
      <w:r>
        <w:t xml:space="preserve">   Quartering    </w:t>
      </w:r>
      <w:r>
        <w:t xml:space="preserve">   Rebellion    </w:t>
      </w:r>
      <w:r>
        <w:t xml:space="preserve">   Republican    </w:t>
      </w:r>
      <w:r>
        <w:t xml:space="preserve">   Petition    </w:t>
      </w:r>
      <w:r>
        <w:t xml:space="preserve">   Jurisdiction    </w:t>
      </w:r>
      <w:r>
        <w:t xml:space="preserve">   Executive    </w:t>
      </w:r>
      <w:r>
        <w:t xml:space="preserve">   Cession    </w:t>
      </w:r>
      <w:r>
        <w:t xml:space="preserve">   Assembly    </w:t>
      </w:r>
      <w:r>
        <w:t xml:space="preserve">   Constitution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 word search</dc:title>
  <dcterms:created xsi:type="dcterms:W3CDTF">2021-10-11T04:33:45Z</dcterms:created>
  <dcterms:modified xsi:type="dcterms:W3CDTF">2021-10-11T04:33:45Z</dcterms:modified>
</cp:coreProperties>
</file>