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Consumer Affairs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court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Purchaser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Connected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Helpful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Designs buildings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Therapeutic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User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DCA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DACA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eligible</w:t>
            </w:r>
          </w:p>
        </w:tc>
      </w:tr>
    </w:tbl>
    <w:p>
      <w:pPr>
        <w:pStyle w:val="WordBankMedium"/>
      </w:pPr>
      <w:r>
        <w:t xml:space="preserve">   Password    </w:t>
      </w:r>
      <w:r>
        <w:t xml:space="preserve">   Charities    </w:t>
      </w:r>
      <w:r>
        <w:t xml:space="preserve">   Medical    </w:t>
      </w:r>
      <w:r>
        <w:t xml:space="preserve">   Archived    </w:t>
      </w:r>
      <w:r>
        <w:t xml:space="preserve">   Disposition    </w:t>
      </w:r>
      <w:r>
        <w:t xml:space="preserve">   Board    </w:t>
      </w:r>
      <w:r>
        <w:t xml:space="preserve">   Director    </w:t>
      </w:r>
      <w:r>
        <w:t xml:space="preserve">   Renewal    </w:t>
      </w:r>
      <w:r>
        <w:t xml:space="preserve">   Affidavit    </w:t>
      </w:r>
      <w:r>
        <w:t xml:space="preserve">   Lemon    </w:t>
      </w:r>
      <w:r>
        <w:t xml:space="preserve">   MYLO    </w:t>
      </w:r>
      <w:r>
        <w:t xml:space="preserve">   Qualify    </w:t>
      </w:r>
      <w:r>
        <w:t xml:space="preserve">   Dreamer    </w:t>
      </w:r>
      <w:r>
        <w:t xml:space="preserve">   Online    </w:t>
      </w:r>
      <w:r>
        <w:t xml:space="preserve">   Completion    </w:t>
      </w:r>
      <w:r>
        <w:t xml:space="preserve">   Endorse    </w:t>
      </w:r>
      <w:r>
        <w:t xml:space="preserve">   Initial    </w:t>
      </w:r>
      <w:r>
        <w:t xml:space="preserve">   Authorize    </w:t>
      </w:r>
      <w:r>
        <w:t xml:space="preserve">   Architect    </w:t>
      </w:r>
      <w:r>
        <w:t xml:space="preserve">   Register    </w:t>
      </w:r>
      <w:r>
        <w:t xml:space="preserve">   Consumer    </w:t>
      </w:r>
      <w:r>
        <w:t xml:space="preserve">   Approval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Affairs</dc:title>
  <dcterms:created xsi:type="dcterms:W3CDTF">2021-10-11T04:34:38Z</dcterms:created>
  <dcterms:modified xsi:type="dcterms:W3CDTF">2021-10-11T04:34:38Z</dcterms:modified>
</cp:coreProperties>
</file>