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Consumer Sovereignty Krave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</w:tbl>
    <w:p>
      <w:pPr>
        <w:pStyle w:val="WordBankLarge"/>
      </w:pPr>
      <w:r>
        <w:t xml:space="preserve">   price stability    </w:t>
      </w:r>
      <w:r>
        <w:t xml:space="preserve">   inflation    </w:t>
      </w:r>
      <w:r>
        <w:t xml:space="preserve">   economic equity    </w:t>
      </w:r>
      <w:r>
        <w:t xml:space="preserve">   economic freedom    </w:t>
      </w:r>
      <w:r>
        <w:t xml:space="preserve">   minimum wage    </w:t>
      </w:r>
      <w:r>
        <w:t xml:space="preserve">   fixed income    </w:t>
      </w:r>
      <w:r>
        <w:t xml:space="preserve">   competition    </w:t>
      </w:r>
      <w:r>
        <w:t xml:space="preserve">   GDP    </w:t>
      </w:r>
      <w:r>
        <w:t xml:space="preserve">   incentives    </w:t>
      </w:r>
      <w:r>
        <w:t xml:space="preserve">   voluntary exchange    </w:t>
      </w:r>
      <w:r>
        <w:t xml:space="preserve">   mixed economy    </w:t>
      </w:r>
      <w:r>
        <w:t xml:space="preserve">   consumer sovereignty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Consumer Sovereignty Krave</dc:title>
  <dcterms:created xsi:type="dcterms:W3CDTF">2021-10-11T04:35:15Z</dcterms:created>
  <dcterms:modified xsi:type="dcterms:W3CDTF">2021-10-11T04:35:15Z</dcterms:modified>
</cp:coreProperties>
</file>