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unlimited access led to the era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an increasing expenditure on goods is economically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advances in assembly-line efficiency created a truly affordable automobile, making car ownership a possibility for many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president served during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rate in which credit was charged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Rising earnings generated more disposable income for the purchase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don't have enough money to buy it you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period  after WWI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major consumer good in the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technique led to the production of consumer goods</w:t>
            </w:r>
          </w:p>
        </w:tc>
      </w:tr>
    </w:tbl>
    <w:p>
      <w:pPr>
        <w:pStyle w:val="WordBankMedium"/>
      </w:pPr>
      <w:r>
        <w:t xml:space="preserve">   consumerism    </w:t>
      </w:r>
      <w:r>
        <w:t xml:space="preserve">   cars    </w:t>
      </w:r>
      <w:r>
        <w:t xml:space="preserve">   roaringtwenties    </w:t>
      </w:r>
      <w:r>
        <w:t xml:space="preserve">   interest    </w:t>
      </w:r>
      <w:r>
        <w:t xml:space="preserve">   woodrowwilson    </w:t>
      </w:r>
      <w:r>
        <w:t xml:space="preserve">   assemblylines    </w:t>
      </w:r>
      <w:r>
        <w:t xml:space="preserve">   consumergoods    </w:t>
      </w:r>
      <w:r>
        <w:t xml:space="preserve">   massconsumption    </w:t>
      </w:r>
      <w:r>
        <w:t xml:space="preserve">   credit    </w:t>
      </w:r>
      <w:r>
        <w:t xml:space="preserve">   henryford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Consumerism</dc:title>
  <dcterms:created xsi:type="dcterms:W3CDTF">2021-10-11T04:34:39Z</dcterms:created>
  <dcterms:modified xsi:type="dcterms:W3CDTF">2021-10-11T04:34:39Z</dcterms:modified>
</cp:coreProperties>
</file>