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Realism in Children's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author is responsible for creating the book Holes and was born in New York.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author is responsible for writing the book Because of Winn-Dixie and was born in Pennsylvania.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author is responsible for creating the Gooney Bird book series and was born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author is responsible for creating the Diary of a Wimpy Kid book series and was born in Maryland.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whos protagonist is a grade schooler who is known around their school as a person who tells tall tales.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author is responsible for writing the Hetty Feather book series and was born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author is responsible for creating the Junie B. Jones series and was born in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series whos protagonist was abandoned at a hospital and takes place in the 1800's.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whos protagonist moves to a new town and saves a dog from being sent to the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series whos main protagonist is a middle schooler who portrays their story in the form of a diary.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series whos protagonist is a kindergartener that gets into mischief.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whos protagonist is falsely accused and is forced to attend a juvenile camp.</w:t>
            </w:r>
          </w:p>
        </w:tc>
      </w:tr>
    </w:tbl>
    <w:p>
      <w:pPr>
        <w:pStyle w:val="WordBankLarge"/>
      </w:pPr>
      <w:r>
        <w:t xml:space="preserve">   Lois Lowry    </w:t>
      </w:r>
      <w:r>
        <w:t xml:space="preserve">   Barbara Park    </w:t>
      </w:r>
      <w:r>
        <w:t xml:space="preserve">   Jeff Kinney    </w:t>
      </w:r>
      <w:r>
        <w:t xml:space="preserve">   Kate DiCamillo    </w:t>
      </w:r>
      <w:r>
        <w:t xml:space="preserve">   Jacqueline Wilson    </w:t>
      </w:r>
      <w:r>
        <w:t xml:space="preserve">   Louis Sachar    </w:t>
      </w:r>
      <w:r>
        <w:t xml:space="preserve">   Junie B. Jones    </w:t>
      </w:r>
      <w:r>
        <w:t xml:space="preserve">   Holes    </w:t>
      </w:r>
      <w:r>
        <w:t xml:space="preserve">   Hetty Feather    </w:t>
      </w:r>
      <w:r>
        <w:t xml:space="preserve">   Because of Winn-Dixie    </w:t>
      </w:r>
      <w:r>
        <w:t xml:space="preserve">   Gooney Bird Greene    </w:t>
      </w:r>
      <w:r>
        <w:t xml:space="preserve">   Diary of a Wimpy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Realism in Children's Books</dc:title>
  <dcterms:created xsi:type="dcterms:W3CDTF">2021-10-11T04:36:16Z</dcterms:created>
  <dcterms:modified xsi:type="dcterms:W3CDTF">2021-10-11T04:36:16Z</dcterms:modified>
</cp:coreProperties>
</file>