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Contribution to Women in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army nurses    </w:t>
      </w:r>
      <w:r>
        <w:t xml:space="preserve">   auxiliary corps    </w:t>
      </w:r>
      <w:r>
        <w:t xml:space="preserve">   babyboom    </w:t>
      </w:r>
      <w:r>
        <w:t xml:space="preserve">   factory workers    </w:t>
      </w:r>
      <w:r>
        <w:t xml:space="preserve">   homefront    </w:t>
      </w:r>
      <w:r>
        <w:t xml:space="preserve">   organization    </w:t>
      </w:r>
      <w:r>
        <w:t xml:space="preserve">   organizations    </w:t>
      </w:r>
      <w:r>
        <w:t xml:space="preserve">   pilots    </w:t>
      </w:r>
      <w:r>
        <w:t xml:space="preserve">   uniform    </w:t>
      </w:r>
      <w:r>
        <w:t xml:space="preserve">   veterans    </w:t>
      </w:r>
      <w:r>
        <w:t xml:space="preserve">   WAR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to Women in WW2</dc:title>
  <dcterms:created xsi:type="dcterms:W3CDTF">2021-10-11T04:36:50Z</dcterms:created>
  <dcterms:modified xsi:type="dcterms:W3CDTF">2021-10-11T04:36:50Z</dcterms:modified>
</cp:coreProperties>
</file>