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Convergent Plate Boundaries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Convergent    </w:t>
      </w:r>
      <w:r>
        <w:t xml:space="preserve">   Continental Plate    </w:t>
      </w:r>
      <w:r>
        <w:t xml:space="preserve">   Crust    </w:t>
      </w:r>
      <w:r>
        <w:t xml:space="preserve">   Convection Currents    </w:t>
      </w:r>
      <w:r>
        <w:t xml:space="preserve">   Magma    </w:t>
      </w:r>
      <w:r>
        <w:t xml:space="preserve">   Oceanic Plate    </w:t>
      </w:r>
      <w:r>
        <w:t xml:space="preserve">   Tsunami    </w:t>
      </w:r>
      <w:r>
        <w:t xml:space="preserve">   Earthquake    </w:t>
      </w:r>
      <w:r>
        <w:t xml:space="preserve">   Violent volcano    </w:t>
      </w:r>
      <w:r>
        <w:t xml:space="preserve">   Subducts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Convergent Plate Boundaries</dc:title>
  <dcterms:created xsi:type="dcterms:W3CDTF">2021-10-11T04:37:23Z</dcterms:created>
  <dcterms:modified xsi:type="dcterms:W3CDTF">2021-10-11T04:37:23Z</dcterms:modified>
</cp:coreProperties>
</file>