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Convergent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Continental crust    </w:t>
      </w:r>
      <w:r>
        <w:t xml:space="preserve">   Continental plate    </w:t>
      </w:r>
      <w:r>
        <w:t xml:space="preserve">   Convergent boundaries    </w:t>
      </w:r>
      <w:r>
        <w:t xml:space="preserve">   Crust    </w:t>
      </w:r>
      <w:r>
        <w:t xml:space="preserve">   Earthquake    </w:t>
      </w:r>
      <w:r>
        <w:t xml:space="preserve">   Lithosphere    </w:t>
      </w:r>
      <w:r>
        <w:t xml:space="preserve">   Mantle    </w:t>
      </w:r>
      <w:r>
        <w:t xml:space="preserve">   Oceanic plate    </w:t>
      </w:r>
      <w:r>
        <w:t xml:space="preserve">   Subduction zones    </w:t>
      </w:r>
      <w:r>
        <w:t xml:space="preserve">   Trench    </w:t>
      </w:r>
      <w:r>
        <w:t xml:space="preserve">   Volcanic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Convergent boundaries</dc:title>
  <dcterms:created xsi:type="dcterms:W3CDTF">2021-10-11T04:36:51Z</dcterms:created>
  <dcterms:modified xsi:type="dcterms:W3CDTF">2021-10-11T04:36:51Z</dcterms:modified>
</cp:coreProperties>
</file>