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being alone    </w:t>
      </w:r>
      <w:r>
        <w:t xml:space="preserve">   bubble bath    </w:t>
      </w:r>
      <w:r>
        <w:t xml:space="preserve">   candles    </w:t>
      </w:r>
      <w:r>
        <w:t xml:space="preserve">   coloring    </w:t>
      </w:r>
      <w:r>
        <w:t xml:space="preserve">   deep breathing    </w:t>
      </w:r>
      <w:r>
        <w:t xml:space="preserve">   family    </w:t>
      </w:r>
      <w:r>
        <w:t xml:space="preserve">   fishing    </w:t>
      </w:r>
      <w:r>
        <w:t xml:space="preserve">   gaming    </w:t>
      </w:r>
      <w:r>
        <w:t xml:space="preserve">   gardening    </w:t>
      </w:r>
      <w:r>
        <w:t xml:space="preserve">   grandchildren    </w:t>
      </w:r>
      <w:r>
        <w:t xml:space="preserve">   hot drinks    </w:t>
      </w:r>
      <w:r>
        <w:t xml:space="preserve">   reading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2021-10-11T04:38:41Z</dcterms:created>
  <dcterms:modified xsi:type="dcterms:W3CDTF">2021-10-11T04:38:41Z</dcterms:modified>
</cp:coreProperties>
</file>