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play instrument    </w:t>
      </w:r>
      <w:r>
        <w:t xml:space="preserve">   walk outside    </w:t>
      </w:r>
      <w:r>
        <w:t xml:space="preserve">   count    </w:t>
      </w:r>
      <w:r>
        <w:t xml:space="preserve">   coloring    </w:t>
      </w:r>
      <w:r>
        <w:t xml:space="preserve">   exercise    </w:t>
      </w:r>
      <w:r>
        <w:t xml:space="preserve">   comedy    </w:t>
      </w:r>
      <w:r>
        <w:t xml:space="preserve">   hobby    </w:t>
      </w:r>
      <w:r>
        <w:t xml:space="preserve">   healthy snack    </w:t>
      </w:r>
      <w:r>
        <w:t xml:space="preserve">   support groups    </w:t>
      </w:r>
      <w:r>
        <w:t xml:space="preserve">   library    </w:t>
      </w:r>
      <w:r>
        <w:t xml:space="preserve">   window shopping    </w:t>
      </w:r>
      <w:r>
        <w:t xml:space="preserve">   painting    </w:t>
      </w:r>
      <w:r>
        <w:t xml:space="preserve">   music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2021-10-11T04:37:46Z</dcterms:created>
  <dcterms:modified xsi:type="dcterms:W3CDTF">2021-10-11T04:37:46Z</dcterms:modified>
</cp:coreProperties>
</file>