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Skills: Habilidades de afrontamiento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escuchar musica    </w:t>
      </w:r>
      <w:r>
        <w:t xml:space="preserve">   mirar la television    </w:t>
      </w:r>
      <w:r>
        <w:t xml:space="preserve">   hacer ejercicio    </w:t>
      </w:r>
      <w:r>
        <w:t xml:space="preserve">   bailar    </w:t>
      </w:r>
      <w:r>
        <w:t xml:space="preserve">   cantar    </w:t>
      </w:r>
      <w:r>
        <w:t xml:space="preserve">   leer un libro    </w:t>
      </w:r>
      <w:r>
        <w:t xml:space="preserve">   dibujar    </w:t>
      </w:r>
      <w:r>
        <w:t xml:space="preserve">   hablar con algiuen    </w:t>
      </w:r>
      <w:r>
        <w:t xml:space="preserve">   ver una pelicula    </w:t>
      </w:r>
      <w:r>
        <w:t xml:space="preserve">   abrazar una almohada    </w:t>
      </w:r>
      <w:r>
        <w:t xml:space="preserve">   hacer un rompecabezas    </w:t>
      </w:r>
      <w:r>
        <w:t xml:space="preserve">   colorear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Skills: Habilidades de afrontamiento</dc:title>
  <dcterms:created xsi:type="dcterms:W3CDTF">2021-10-11T04:38:08Z</dcterms:created>
  <dcterms:modified xsi:type="dcterms:W3CDTF">2021-10-11T04:38:08Z</dcterms:modified>
</cp:coreProperties>
</file>