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Corsage and Boutonniere Prep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clusters of flowers used to fill spaces between larger flowers creating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scheme which uses different hues and shades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branch bearing buds, flowers or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support the flowers and help with manipulation when constructing a corsage and boutonniere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floral adornment worn by women No. 3 ribbon and 24 to 28 gauge wire is most commonly used in corsage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turned black portion of a jacket or coat which lays flat and is a continuance of the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stretchable tape which adheres to itself, used to lengthen and strengthen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undeveloped shoot, leaf or flower located at the tip of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supplies, methods and materials which designers use to place and hold flowers and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of a plant cell when it has absorbed the maximum amount of wate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location within a design which attracts the most attention or the center of interest; in a corsage, the focal point is where the largest flower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 which id sprayed on the stems and leaves of plants to reduce the rate of transpiration , or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cut through very thick or tough floral material with one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 or hook bladed knife used to cut floral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part of the flower bud or blossom, consisting of the outermost sepals; usually wider than the stem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waterproof, all-purpose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hide the mechanics in a floral arrangment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slender bladed scissors used to cut ribbon, wire, fabric and fine netting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corsage wiring technique in which a wire is inserted through the calyx and bent downward along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stem which attaches a leaf to the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 handle with short blades used to cut heavy duty wire and corsage and boutonniere 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 or buds growing on the side of the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floral adornment worn by men and pinned onto the lapel of the jacket</w:t>
            </w:r>
          </w:p>
        </w:tc>
      </w:tr>
    </w:tbl>
    <w:p>
      <w:pPr>
        <w:pStyle w:val="WordBankLarge"/>
      </w:pPr>
      <w:r>
        <w:t xml:space="preserve">   spray    </w:t>
      </w:r>
      <w:r>
        <w:t xml:space="preserve">   foliage    </w:t>
      </w:r>
      <w:r>
        <w:t xml:space="preserve">   triad    </w:t>
      </w:r>
      <w:r>
        <w:t xml:space="preserve">   anti-transparent     </w:t>
      </w:r>
      <w:r>
        <w:t xml:space="preserve">   filler flower    </w:t>
      </w:r>
      <w:r>
        <w:t xml:space="preserve">   monochromatic     </w:t>
      </w:r>
      <w:r>
        <w:t xml:space="preserve">   mechanics     </w:t>
      </w:r>
      <w:r>
        <w:t xml:space="preserve">   folding knife    </w:t>
      </w:r>
      <w:r>
        <w:t xml:space="preserve">   lapel    </w:t>
      </w:r>
      <w:r>
        <w:t xml:space="preserve">   lateral    </w:t>
      </w:r>
      <w:r>
        <w:t xml:space="preserve">   focal point    </w:t>
      </w:r>
      <w:r>
        <w:t xml:space="preserve">   anchor tape    </w:t>
      </w:r>
      <w:r>
        <w:t xml:space="preserve">   petiole     </w:t>
      </w:r>
      <w:r>
        <w:t xml:space="preserve">   boutonniere     </w:t>
      </w:r>
      <w:r>
        <w:t xml:space="preserve">   terminal bud    </w:t>
      </w:r>
      <w:r>
        <w:t xml:space="preserve">   corsage    </w:t>
      </w:r>
      <w:r>
        <w:t xml:space="preserve">   calyx    </w:t>
      </w:r>
      <w:r>
        <w:t xml:space="preserve">   wire    </w:t>
      </w:r>
      <w:r>
        <w:t xml:space="preserve">   piercing method     </w:t>
      </w:r>
      <w:r>
        <w:t xml:space="preserve">   turgid    </w:t>
      </w:r>
      <w:r>
        <w:t xml:space="preserve">   floral stem tape    </w:t>
      </w:r>
      <w:r>
        <w:t xml:space="preserve">   floral scissors     </w:t>
      </w:r>
      <w:r>
        <w:t xml:space="preserve">   pruning shears    </w:t>
      </w:r>
      <w:r>
        <w:t xml:space="preserve">   wire snips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Corsage and Boutonniere Prep Vocabulary</dc:title>
  <dcterms:created xsi:type="dcterms:W3CDTF">2021-10-11T04:39:23Z</dcterms:created>
  <dcterms:modified xsi:type="dcterms:W3CDTF">2021-10-11T04:39:23Z</dcterms:modified>
</cp:coreProperties>
</file>