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Cost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Costs incurred during the manufacturing process, not including the costs of direct labour and direct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monetary value needed to manufacture a product or to render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costs of all raw material and parts used in the production process and thus forms part of the final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Costs that can be directly linked to specific products, the production process or a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material + Direct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Section of the total costs that remain the same regardless of the amount of products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partially completed goods that are no longer part of raw materials and not yet a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+ overheads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remuneration paid to employees who are directly involved in the manufacturing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total costs that change as the amount of products produced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remuneration paid to employees who are not directly involved in the manufacturing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paid to workers who are directly or indirectly involved in the manufacturing of products – worker contributions are also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costs + Variable costs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Fixed costs    </w:t>
      </w:r>
      <w:r>
        <w:t xml:space="preserve">   Variable costs    </w:t>
      </w:r>
      <w:r>
        <w:t xml:space="preserve">   direct costs    </w:t>
      </w:r>
      <w:r>
        <w:t xml:space="preserve">   Labour costs    </w:t>
      </w:r>
      <w:r>
        <w:t xml:space="preserve">   Direct labour costs    </w:t>
      </w:r>
      <w:r>
        <w:t xml:space="preserve">   Indirect labour costs    </w:t>
      </w:r>
      <w:r>
        <w:t xml:space="preserve">   Direct material costs    </w:t>
      </w:r>
      <w:r>
        <w:t xml:space="preserve">   Total costs    </w:t>
      </w:r>
      <w:r>
        <w:t xml:space="preserve">   Primary costs    </w:t>
      </w:r>
      <w:r>
        <w:t xml:space="preserve">   Manufacturing costs    </w:t>
      </w:r>
      <w:r>
        <w:t xml:space="preserve">   work-in-progress    </w:t>
      </w:r>
      <w:r>
        <w:t xml:space="preserve">   Factory overheads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Concepts</dc:title>
  <dcterms:created xsi:type="dcterms:W3CDTF">2021-10-11T04:41:26Z</dcterms:created>
  <dcterms:modified xsi:type="dcterms:W3CDTF">2021-10-11T04:41:26Z</dcterms:modified>
</cp:coreProperties>
</file>