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Covalent Compounds &amp; Hydrocarbons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arsenic trifluoride    </w:t>
      </w:r>
      <w:r>
        <w:t xml:space="preserve">   carbon disulfide    </w:t>
      </w:r>
      <w:r>
        <w:t xml:space="preserve">   carbon monoxide    </w:t>
      </w:r>
      <w:r>
        <w:t xml:space="preserve">   carbon tetrachloride    </w:t>
      </w:r>
      <w:r>
        <w:t xml:space="preserve">   diarsenic trioxide    </w:t>
      </w:r>
      <w:r>
        <w:t xml:space="preserve">   dihydrogen monoxide    </w:t>
      </w:r>
      <w:r>
        <w:t xml:space="preserve">   diphosphorous pentoxide    </w:t>
      </w:r>
      <w:r>
        <w:t xml:space="preserve">   ethane    </w:t>
      </w:r>
      <w:r>
        <w:t xml:space="preserve">   hexene    </w:t>
      </w:r>
      <w:r>
        <w:t xml:space="preserve">   methane    </w:t>
      </w:r>
      <w:r>
        <w:t xml:space="preserve">   nitrogen monoxide    </w:t>
      </w:r>
      <w:r>
        <w:t xml:space="preserve">   octane    </w:t>
      </w:r>
      <w:r>
        <w:t xml:space="preserve">   pentene    </w:t>
      </w:r>
      <w:r>
        <w:t xml:space="preserve">   phosphorous trichloride    </w:t>
      </w:r>
      <w:r>
        <w:t xml:space="preserve">   propane    </w:t>
      </w:r>
      <w:r>
        <w:t xml:space="preserve">   silicon tetrachloride    </w:t>
      </w:r>
      <w:r>
        <w:t xml:space="preserve">   sulfur dioxide    </w:t>
      </w:r>
      <w:r>
        <w:t xml:space="preserve">   sulfur hexafluoride    </w:t>
      </w:r>
      <w:r>
        <w:t xml:space="preserve">   xenon tetrafluoride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Covalent Compounds &amp; Hydrocarbons Word Search</dc:title>
  <dcterms:created xsi:type="dcterms:W3CDTF">2021-10-11T04:42:07Z</dcterms:created>
  <dcterms:modified xsi:type="dcterms:W3CDTF">2021-10-11T04:42:07Z</dcterms:modified>
</cp:coreProperties>
</file>