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Covering costs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mortage    </w:t>
      </w:r>
      <w:r>
        <w:t xml:space="preserve">   rent    </w:t>
      </w:r>
      <w:r>
        <w:t xml:space="preserve">   bills    </w:t>
      </w:r>
      <w:r>
        <w:t xml:space="preserve">   lighting    </w:t>
      </w:r>
      <w:r>
        <w:t xml:space="preserve">   heating    </w:t>
      </w:r>
      <w:r>
        <w:t xml:space="preserve">   equipment,    </w:t>
      </w:r>
      <w:r>
        <w:t xml:space="preserve">   staff wages,    </w:t>
      </w:r>
      <w:r>
        <w:t xml:space="preserve">   ingredients    </w:t>
      </w:r>
      <w:r>
        <w:t xml:space="preserve">   costs    </w:t>
      </w:r>
      <w:r>
        <w:t xml:space="preserve">   laundry services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Covering costs</dc:title>
  <dcterms:created xsi:type="dcterms:W3CDTF">2021-10-11T04:43:54Z</dcterms:created>
  <dcterms:modified xsi:type="dcterms:W3CDTF">2021-10-11T04:43:54Z</dcterms:modified>
</cp:coreProperties>
</file>