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atelectasis    </w:t>
      </w:r>
      <w:r>
        <w:t xml:space="preserve">   doffing    </w:t>
      </w:r>
      <w:r>
        <w:t xml:space="preserve">   donning    </w:t>
      </w:r>
      <w:r>
        <w:t xml:space="preserve">   hand hygiene    </w:t>
      </w:r>
      <w:r>
        <w:t xml:space="preserve">   visor    </w:t>
      </w:r>
      <w:r>
        <w:t xml:space="preserve">   swab    </w:t>
      </w:r>
      <w:r>
        <w:t xml:space="preserve">   Monitor    </w:t>
      </w:r>
      <w:r>
        <w:t xml:space="preserve">   Droplet    </w:t>
      </w:r>
      <w:r>
        <w:t xml:space="preserve">   Airborn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2021-10-11T04:43:37Z</dcterms:created>
  <dcterms:modified xsi:type="dcterms:W3CDTF">2021-10-11T04:43:37Z</dcterms:modified>
</cp:coreProperties>
</file>