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 19 Pandemic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essential workers    </w:t>
      </w:r>
      <w:r>
        <w:t xml:space="preserve">   face masks    </w:t>
      </w:r>
      <w:r>
        <w:t xml:space="preserve">   hand sanitizer    </w:t>
      </w:r>
      <w:r>
        <w:t xml:space="preserve">   lysol    </w:t>
      </w:r>
      <w:r>
        <w:t xml:space="preserve">   pandemic    </w:t>
      </w:r>
      <w:r>
        <w:t xml:space="preserve">   quarantine    </w:t>
      </w:r>
      <w:r>
        <w:t xml:space="preserve">   symptoms    </w:t>
      </w:r>
      <w:r>
        <w:t xml:space="preserve">   take out dining    </w:t>
      </w:r>
      <w:r>
        <w:t xml:space="preserve">   toilet paper    </w:t>
      </w:r>
      <w:r>
        <w:t xml:space="preserve">   twenty twenty    </w:t>
      </w:r>
      <w:r>
        <w:t xml:space="preserve">   vaccine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Pandemic</dc:title>
  <dcterms:created xsi:type="dcterms:W3CDTF">2021-10-11T04:43:49Z</dcterms:created>
  <dcterms:modified xsi:type="dcterms:W3CDTF">2021-10-11T04:43:49Z</dcterms:modified>
</cp:coreProperties>
</file>