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sanctity of life    </w:t>
      </w:r>
      <w:r>
        <w:t xml:space="preserve">   omnipotent    </w:t>
      </w:r>
      <w:r>
        <w:t xml:space="preserve">   sustainability    </w:t>
      </w:r>
      <w:r>
        <w:t xml:space="preserve">   revelation    </w:t>
      </w:r>
      <w:r>
        <w:t xml:space="preserve">   letters    </w:t>
      </w:r>
      <w:r>
        <w:t xml:space="preserve">   acts of the apostles    </w:t>
      </w:r>
      <w:r>
        <w:t xml:space="preserve">   gospels    </w:t>
      </w:r>
      <w:r>
        <w:t xml:space="preserve">   prophecy    </w:t>
      </w:r>
      <w:r>
        <w:t xml:space="preserve">   Wisdom    </w:t>
      </w:r>
      <w:r>
        <w:t xml:space="preserve">   History    </w:t>
      </w:r>
      <w:r>
        <w:t xml:space="preserve">   Law    </w:t>
      </w:r>
      <w:r>
        <w:t xml:space="preserve">   Stewardship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2021-10-11T04:45:45Z</dcterms:created>
  <dcterms:modified xsi:type="dcterms:W3CDTF">2021-10-11T04:45:45Z</dcterms:modified>
</cp:coreProperties>
</file>