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music note worth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 note that is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cool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pattern of music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warm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 note worth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 lie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high or low a note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air in and out 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concentrate on something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rhythm    </w:t>
      </w:r>
      <w:r>
        <w:t xml:space="preserve">   pitch    </w:t>
      </w:r>
      <w:r>
        <w:t xml:space="preserve">   semibreve    </w:t>
      </w:r>
      <w:r>
        <w:t xml:space="preserve">   focus    </w:t>
      </w:r>
      <w:r>
        <w:t xml:space="preserve">   breathing    </w:t>
      </w:r>
      <w:r>
        <w:t xml:space="preserve">   crotchet    </w:t>
      </w:r>
      <w:r>
        <w:t xml:space="preserve">   complementary    </w:t>
      </w:r>
      <w:r>
        <w:t xml:space="preserve">   blue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</dc:title>
  <dcterms:created xsi:type="dcterms:W3CDTF">2021-10-11T04:46:32Z</dcterms:created>
  <dcterms:modified xsi:type="dcterms:W3CDTF">2021-10-11T04:46:32Z</dcterms:modified>
</cp:coreProperties>
</file>