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Credit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Application    </w:t>
      </w:r>
      <w:r>
        <w:t xml:space="preserve">   Credit    </w:t>
      </w:r>
      <w:r>
        <w:t xml:space="preserve">   Prelim    </w:t>
      </w:r>
      <w:r>
        <w:t xml:space="preserve">   Aging    </w:t>
      </w:r>
      <w:r>
        <w:t xml:space="preserve">   Customer    </w:t>
      </w:r>
      <w:r>
        <w:t xml:space="preserve">   Collections    </w:t>
      </w:r>
      <w:r>
        <w:t xml:space="preserve">   Shipper    </w:t>
      </w:r>
      <w:r>
        <w:t xml:space="preserve">   Checks    </w:t>
      </w:r>
      <w:r>
        <w:t xml:space="preserve">   Invoice    </w:t>
      </w:r>
      <w:r>
        <w:t xml:space="preserve">   Release    </w:t>
      </w:r>
      <w:r>
        <w:t xml:space="preserve">   General    </w:t>
      </w:r>
      <w:r>
        <w:t xml:space="preserve">   Payment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Credit </dc:title>
  <dcterms:created xsi:type="dcterms:W3CDTF">2021-10-11T04:46:00Z</dcterms:created>
  <dcterms:modified xsi:type="dcterms:W3CDTF">2021-10-11T04:46:00Z</dcterms:modified>
</cp:coreProperties>
</file>