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Savings    </w:t>
      </w:r>
      <w:r>
        <w:t xml:space="preserve">   Capacity    </w:t>
      </w:r>
      <w:r>
        <w:t xml:space="preserve">   assets    </w:t>
      </w:r>
      <w:r>
        <w:t xml:space="preserve">   Reference    </w:t>
      </w:r>
      <w:r>
        <w:t xml:space="preserve">   sales    </w:t>
      </w:r>
      <w:r>
        <w:t xml:space="preserve">   Loan    </w:t>
      </w:r>
      <w:r>
        <w:t xml:space="preserve">   creditor    </w:t>
      </w:r>
      <w:r>
        <w:t xml:space="preserve">   debtor    </w:t>
      </w:r>
      <w:r>
        <w:t xml:space="preserve">   APR    </w:t>
      </w:r>
      <w:r>
        <w:t xml:space="preserve">   Collateral    </w:t>
      </w:r>
      <w:r>
        <w:t xml:space="preserve">   Character    </w:t>
      </w:r>
      <w:r>
        <w:t xml:space="preserve">   Capital    </w:t>
      </w:r>
      <w:r>
        <w:t xml:space="preserve">   Interest    </w:t>
      </w:r>
      <w:r>
        <w:t xml:space="preserve">   Principal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Cards</dc:title>
  <dcterms:created xsi:type="dcterms:W3CDTF">2021-10-11T04:46:24Z</dcterms:created>
  <dcterms:modified xsi:type="dcterms:W3CDTF">2021-10-11T04:46:24Z</dcterms:modified>
</cp:coreProperties>
</file>