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Cretaceous Period Dino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Confuciusornis    </w:t>
      </w:r>
      <w:r>
        <w:t xml:space="preserve">   Edmontosaurus    </w:t>
      </w:r>
      <w:r>
        <w:t xml:space="preserve">   Hypsilophodon    </w:t>
      </w:r>
      <w:r>
        <w:t xml:space="preserve">   Iguanodon    </w:t>
      </w:r>
      <w:r>
        <w:t xml:space="preserve">   Muttaburrasaurus    </w:t>
      </w:r>
      <w:r>
        <w:t xml:space="preserve">   Pachycephalosaurus    </w:t>
      </w:r>
      <w:r>
        <w:t xml:space="preserve">   Parasaurolophus    </w:t>
      </w:r>
      <w:r>
        <w:t xml:space="preserve">   Psittacosaurus    </w:t>
      </w:r>
      <w:r>
        <w:t xml:space="preserve">   Pteranodon    </w:t>
      </w:r>
      <w:r>
        <w:t xml:space="preserve">   Sauropelta    </w:t>
      </w:r>
      <w:r>
        <w:t xml:space="preserve">   Sinosauropteryx    </w:t>
      </w:r>
      <w:r>
        <w:t xml:space="preserve">   Struthiomimus    </w:t>
      </w:r>
      <w:r>
        <w:t xml:space="preserve">   Therizinosaurus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Cretaceous Period Dino Word Search</dc:title>
  <dcterms:created xsi:type="dcterms:W3CDTF">2021-10-11T04:46:39Z</dcterms:created>
  <dcterms:modified xsi:type="dcterms:W3CDTF">2021-10-11T04:46:39Z</dcterms:modified>
</cp:coreProperties>
</file>