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Crime and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YOUTH OFFENDING TEAM    </w:t>
      </w:r>
      <w:r>
        <w:t xml:space="preserve">   JOINT ENTERPRISE    </w:t>
      </w:r>
      <w:r>
        <w:t xml:space="preserve">   HUMAN RIGHTS ACT    </w:t>
      </w:r>
      <w:r>
        <w:t xml:space="preserve">   FINES    </w:t>
      </w:r>
      <w:r>
        <w:t xml:space="preserve">   BARRISTER    </w:t>
      </w:r>
      <w:r>
        <w:t xml:space="preserve">   CAUTION    </w:t>
      </w:r>
      <w:r>
        <w:t xml:space="preserve">   ARREST    </w:t>
      </w:r>
      <w:r>
        <w:t xml:space="preserve">   SCALED APPROACH    </w:t>
      </w:r>
      <w:r>
        <w:t xml:space="preserve">   REPARATION ORDER    </w:t>
      </w:r>
      <w:r>
        <w:t xml:space="preserve">   MEDIA    </w:t>
      </w:r>
      <w:r>
        <w:t xml:space="preserve">   LOCAL AUTHORITY CARE    </w:t>
      </w:r>
      <w:r>
        <w:t xml:space="preserve">   VICTIM    </w:t>
      </w:r>
      <w:r>
        <w:t xml:space="preserve">   STOP AND SEARCH    </w:t>
      </w:r>
      <w:r>
        <w:t xml:space="preserve">   REFERRAL ORDERS    </w:t>
      </w:r>
      <w:r>
        <w:t xml:space="preserve">   BAIL CONDITIONS    </w:t>
      </w:r>
      <w:r>
        <w:t xml:space="preserve">   Criminal Record Check    </w:t>
      </w:r>
      <w:r>
        <w:t xml:space="preserve">   DETENTION    </w:t>
      </w:r>
      <w:r>
        <w:t xml:space="preserve">   ANTI SOCIAL BEHAVIOUR    </w:t>
      </w:r>
      <w:r>
        <w:t xml:space="preserve">   COMMUNITY SENTENCE    </w:t>
      </w:r>
      <w:r>
        <w:t xml:space="preserve">   MAGISTRATES    </w:t>
      </w:r>
      <w:r>
        <w:t xml:space="preserve">   REHABILITATION    </w:t>
      </w:r>
      <w:r>
        <w:t xml:space="preserve">   COURT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Justice</dc:title>
  <dcterms:created xsi:type="dcterms:W3CDTF">2021-10-11T04:47:24Z</dcterms:created>
  <dcterms:modified xsi:type="dcterms:W3CDTF">2021-10-11T04:47:24Z</dcterms:modified>
</cp:coreProperties>
</file>