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situationethics    </w:t>
      </w:r>
      <w:r>
        <w:t xml:space="preserve">   bloodmoney    </w:t>
      </w:r>
      <w:r>
        <w:t xml:space="preserve">   fitrah    </w:t>
      </w:r>
      <w:r>
        <w:t xml:space="preserve">   mosaic    </w:t>
      </w:r>
      <w:r>
        <w:t xml:space="preserve">   shariah    </w:t>
      </w:r>
      <w:r>
        <w:t xml:space="preserve">   qadi    </w:t>
      </w:r>
      <w:r>
        <w:t xml:space="preserve">   crime    </w:t>
      </w:r>
      <w:r>
        <w:t xml:space="preserve">   socialisation    </w:t>
      </w:r>
      <w:r>
        <w:t xml:space="preserve">   tazir    </w:t>
      </w:r>
      <w:r>
        <w:t xml:space="preserve">   qisas    </w:t>
      </w:r>
      <w:r>
        <w:t xml:space="preserve">   hudud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2021-10-11T04:48:19Z</dcterms:created>
  <dcterms:modified xsi:type="dcterms:W3CDTF">2021-10-11T04:48:19Z</dcterms:modified>
</cp:coreProperties>
</file>