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CPC    </w:t>
      </w:r>
      <w:r>
        <w:t xml:space="preserve">   fines    </w:t>
      </w:r>
      <w:r>
        <w:t xml:space="preserve">   rights    </w:t>
      </w:r>
      <w:r>
        <w:t xml:space="preserve">   prison    </w:t>
      </w:r>
      <w:r>
        <w:t xml:space="preserve">   responsibility    </w:t>
      </w:r>
      <w:r>
        <w:t xml:space="preserve">   law    </w:t>
      </w:r>
      <w:r>
        <w:t xml:space="preserve">   security    </w:t>
      </w:r>
      <w:r>
        <w:t xml:space="preserve">   Punishment    </w:t>
      </w:r>
      <w:r>
        <w:t xml:space="preserve">   Crime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in China</dc:title>
  <dcterms:created xsi:type="dcterms:W3CDTF">2021-10-11T04:48:14Z</dcterms:created>
  <dcterms:modified xsi:type="dcterms:W3CDTF">2021-10-11T04:48:14Z</dcterms:modified>
</cp:coreProperties>
</file>