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Criminal Behavior Theories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Believed that criminal behavior is learned from working with criminal partners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Believed that certain factors (ex. low self sentiment or sub average super ego) relate to criminal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Believed that criminal behavior is  substitute response (ex. release of anxiety)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 criminals to be more extraverted than non criminals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murders to have higher levels of neuroticism and anxiety than other offenders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Believed that criminal behavior is a result of childhood experiences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 that female criminals had higher levels of psychoticism and extraversion than males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 that delinquints have higher levels of anxiety than non delinquints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 criminals to be less extraverted than non criminials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Stressed the hereditary aspects of criminal behavior </w:t>
            </w:r>
          </w:p>
        </w:tc>
      </w:tr>
    </w:tbl>
    <w:p>
      <w:pPr>
        <w:pStyle w:val="WordBankMedium"/>
      </w:pPr>
      <w:r>
        <w:t xml:space="preserve">   Vold    </w:t>
      </w:r>
      <w:r>
        <w:t xml:space="preserve">   Freud    </w:t>
      </w:r>
      <w:r>
        <w:t xml:space="preserve">   Sutherland    </w:t>
      </w:r>
      <w:r>
        <w:t xml:space="preserve">   Cattell    </w:t>
      </w:r>
      <w:r>
        <w:t xml:space="preserve">   Singh    </w:t>
      </w:r>
      <w:r>
        <w:t xml:space="preserve">   Rao and Sen     </w:t>
      </w:r>
      <w:r>
        <w:t xml:space="preserve">   Hussian    </w:t>
      </w:r>
      <w:r>
        <w:t xml:space="preserve">   Lombroso    </w:t>
      </w:r>
      <w:r>
        <w:t xml:space="preserve">   Millman    </w:t>
      </w:r>
      <w:r>
        <w:t xml:space="preserve">   Eysenck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Behavior Theories </dc:title>
  <dcterms:created xsi:type="dcterms:W3CDTF">2021-10-11T04:47:32Z</dcterms:created>
  <dcterms:modified xsi:type="dcterms:W3CDTF">2021-10-11T04:47:32Z</dcterms:modified>
</cp:coreProperties>
</file>