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deviance    </w:t>
      </w:r>
      <w:r>
        <w:t xml:space="preserve">   Subterranean    </w:t>
      </w:r>
      <w:r>
        <w:t xml:space="preserve">   excitement    </w:t>
      </w:r>
      <w:r>
        <w:t xml:space="preserve">   Smartness    </w:t>
      </w:r>
      <w:r>
        <w:t xml:space="preserve">   Toughness    </w:t>
      </w:r>
      <w:r>
        <w:t xml:space="preserve">   criminology    </w:t>
      </w:r>
      <w:r>
        <w:t xml:space="preserve">   oppression    </w:t>
      </w:r>
      <w:r>
        <w:t xml:space="preserve">   chivalry    </w:t>
      </w:r>
      <w:r>
        <w:t xml:space="preserve">   subculture    </w:t>
      </w:r>
      <w:r>
        <w:t xml:space="preserve">   socialisation    </w:t>
      </w:r>
      <w:r>
        <w:t xml:space="preserve">   patriarchy    </w:t>
      </w:r>
      <w:r>
        <w:t xml:space="preserve">   feminism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Word Search</dc:title>
  <dcterms:created xsi:type="dcterms:W3CDTF">2021-10-11T04:48:34Z</dcterms:created>
  <dcterms:modified xsi:type="dcterms:W3CDTF">2021-10-11T04:48:34Z</dcterms:modified>
</cp:coreProperties>
</file>