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Lodgecot    </w:t>
      </w:r>
      <w:r>
        <w:t xml:space="preserve">   Entertainer    </w:t>
      </w:r>
      <w:r>
        <w:t xml:space="preserve">   Recorder    </w:t>
      </w:r>
      <w:r>
        <w:t xml:space="preserve">   Lead Cross    </w:t>
      </w:r>
      <w:r>
        <w:t xml:space="preserve">   Stromford    </w:t>
      </w:r>
      <w:r>
        <w:t xml:space="preserve">   Father Quinel    </w:t>
      </w:r>
      <w:r>
        <w:t xml:space="preserve">   John Aycliffe    </w:t>
      </w:r>
      <w:r>
        <w:t xml:space="preserve">   Bear    </w:t>
      </w:r>
      <w:r>
        <w:t xml:space="preserve">   Crispin    </w:t>
      </w:r>
      <w:r>
        <w:t xml:space="preserve">   Great Wexly    </w:t>
      </w:r>
      <w:r>
        <w:t xml:space="preserve">   Lord Furnival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</dc:title>
  <dcterms:created xsi:type="dcterms:W3CDTF">2021-10-11T04:47:58Z</dcterms:created>
  <dcterms:modified xsi:type="dcterms:W3CDTF">2021-10-11T04:47:58Z</dcterms:modified>
</cp:coreProperties>
</file>