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 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All the cabling runs from individual PCs to a central location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network topology connected nodes with a ring of cable?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Will not produce as much toxic gases and fumes as PBC and cost 3-5 times more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Uses lasers to send signals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degradation of the signal in a networking cable in a distance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single piece of installed horizontal cabling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mount of data that can go through a cable per second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Coaxial cables all have a(n) "blank" rating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"blank" is used to connect a UTP wire to a 110 block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AKA Demarc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RG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Can shut down a network as its misinterpreted by signals like the NICK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Short UTP cables that connect patch panels switches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Star-Bus is an example of a "blank" topology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"blank" is a type of malware that locks information out of a system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Light Signals sent at the same time will not arrive the same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Connector that would pierce cables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Transmits light rather than electricity in a cable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network topology is most commonly seen only in the wireless networks?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Cable that screws 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the common category of UTP used in a new cabling installations?</w:t>
            </w:r>
          </w:p>
        </w:tc>
      </w:tr>
    </w:tbl>
    <w:p>
      <w:pPr>
        <w:pStyle w:val="WordBankLarge"/>
      </w:pPr>
      <w:r>
        <w:t xml:space="preserve">   OHM    </w:t>
      </w:r>
      <w:r>
        <w:t xml:space="preserve">   Single mode fiber     </w:t>
      </w:r>
      <w:r>
        <w:t xml:space="preserve">   Electromagnetic Interference     </w:t>
      </w:r>
      <w:r>
        <w:t xml:space="preserve">   Cat 6    </w:t>
      </w:r>
      <w:r>
        <w:t xml:space="preserve">   modal distortion     </w:t>
      </w:r>
      <w:r>
        <w:t xml:space="preserve">   Attenuation    </w:t>
      </w:r>
      <w:r>
        <w:t xml:space="preserve">   Ring    </w:t>
      </w:r>
      <w:r>
        <w:t xml:space="preserve">   Mesh    </w:t>
      </w:r>
      <w:r>
        <w:t xml:space="preserve">   hybrid     </w:t>
      </w:r>
      <w:r>
        <w:t xml:space="preserve">   Bandwidth     </w:t>
      </w:r>
      <w:r>
        <w:t xml:space="preserve">   fiber optic    </w:t>
      </w:r>
      <w:r>
        <w:t xml:space="preserve">   Cryptol malware     </w:t>
      </w:r>
      <w:r>
        <w:t xml:space="preserve">   Plenum rated cables     </w:t>
      </w:r>
      <w:r>
        <w:t xml:space="preserve">   Network interface unit     </w:t>
      </w:r>
      <w:r>
        <w:t xml:space="preserve">   Run     </w:t>
      </w:r>
      <w:r>
        <w:t xml:space="preserve">   Telecommunications room     </w:t>
      </w:r>
      <w:r>
        <w:t xml:space="preserve">   Patch cables     </w:t>
      </w:r>
      <w:r>
        <w:t xml:space="preserve">   Vampire taps     </w:t>
      </w:r>
      <w:r>
        <w:t xml:space="preserve">   DF connector     </w:t>
      </w:r>
      <w:r>
        <w:t xml:space="preserve">   Radio Guide Rating     </w:t>
      </w:r>
      <w:r>
        <w:t xml:space="preserve">   Punch down tool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 word puzzle </dc:title>
  <dcterms:created xsi:type="dcterms:W3CDTF">2021-10-11T04:50:51Z</dcterms:created>
  <dcterms:modified xsi:type="dcterms:W3CDTF">2021-10-11T04:50:51Z</dcterms:modified>
</cp:coreProperties>
</file>