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Nutritional Supplements    </w:t>
      </w:r>
      <w:r>
        <w:t xml:space="preserve">   Impregnated Gauze    </w:t>
      </w:r>
      <w:r>
        <w:t xml:space="preserve">   Nasal Cannula    </w:t>
      </w:r>
      <w:r>
        <w:t xml:space="preserve">   Tracheotomy    </w:t>
      </w:r>
      <w:r>
        <w:t xml:space="preserve">   Nebulizer    </w:t>
      </w:r>
      <w:r>
        <w:t xml:space="preserve">   Wheelchair    </w:t>
      </w:r>
      <w:r>
        <w:t xml:space="preserve">   Specimen    </w:t>
      </w:r>
      <w:r>
        <w:t xml:space="preserve">   Biohazard    </w:t>
      </w:r>
      <w:r>
        <w:t xml:space="preserve">   Sharps    </w:t>
      </w:r>
      <w:r>
        <w:t xml:space="preserve">   Scrubs    </w:t>
      </w:r>
      <w:r>
        <w:t xml:space="preserve">   Gloves    </w:t>
      </w:r>
      <w:r>
        <w:t xml:space="preserve">   Bandages    </w:t>
      </w:r>
      <w:r>
        <w:t xml:space="preserve">   Urologist    </w:t>
      </w:r>
      <w:r>
        <w:t xml:space="preserve">   Rheumatologist    </w:t>
      </w:r>
      <w:r>
        <w:t xml:space="preserve">   Podiatrist    </w:t>
      </w:r>
      <w:r>
        <w:t xml:space="preserve">   Pediatrician    </w:t>
      </w:r>
      <w:r>
        <w:t xml:space="preserve">   Gastroenterologist    </w:t>
      </w:r>
      <w:r>
        <w:t xml:space="preserve">   Gynecologist    </w:t>
      </w:r>
      <w:r>
        <w:t xml:space="preserve">   Neurologist    </w:t>
      </w:r>
      <w:r>
        <w:t xml:space="preserve">   Anesthesiologist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2017</dc:title>
  <dcterms:created xsi:type="dcterms:W3CDTF">2021-10-11T04:51:43Z</dcterms:created>
  <dcterms:modified xsi:type="dcterms:W3CDTF">2021-10-11T04:51:43Z</dcterms:modified>
</cp:coreProperties>
</file>