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Medications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HTN and treatment of edema associated with CHF. Increases excretion of sodium and water by inhibiting reabsorption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stimulates the adrenergic receptors that inhibits the neurons and eventually decreases the vascular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Slows the electrical conduction of the heart by inhibiting calcium transport into the myocardial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blocks response to beta adrenergic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increases blood flow and decreases myocardial oxygen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interferes with the hepatic synthesis of Vitamin K dependent clotting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ACE Inhibitors reduce aldosterone secretion and slow progression of heart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HTN , angina pectoris and prevention of MI. It decreases the stimulation of myocardial activity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increases coronary blood flow by dilating coronary arteries and improving flow arteries and improving flow to the ischemic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inhibits the enzymes responsible for synthesizing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inhibits transport of calcium into myocardial and vascular smooth muscle to reduce excitation and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Inhibits reabsorption of sodium and chloride, and increase renal excertion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Inhibits sodium ATPase to increase the contraction strength and decrease the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decreases heart rate, myocardial contractility and heart's demand for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HTN and management of CHF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binds to opioid receptors and inhibiting the pain perception and the responses </w:t>
            </w:r>
          </w:p>
        </w:tc>
      </w:tr>
    </w:tbl>
    <w:p>
      <w:pPr>
        <w:pStyle w:val="WordBankLarge"/>
      </w:pPr>
      <w:r>
        <w:t xml:space="preserve">   Cardizem     </w:t>
      </w:r>
      <w:r>
        <w:t xml:space="preserve">   Nitroglycerin    </w:t>
      </w:r>
      <w:r>
        <w:t xml:space="preserve">   Propranolol     </w:t>
      </w:r>
      <w:r>
        <w:t xml:space="preserve">   Atrovastatin     </w:t>
      </w:r>
      <w:r>
        <w:t xml:space="preserve">   Clonidine     </w:t>
      </w:r>
      <w:r>
        <w:t xml:space="preserve">   Warfarin     </w:t>
      </w:r>
      <w:r>
        <w:t xml:space="preserve">   Digoxin     </w:t>
      </w:r>
      <w:r>
        <w:t xml:space="preserve">   Furosemide     </w:t>
      </w:r>
      <w:r>
        <w:t xml:space="preserve">   Lisinopril     </w:t>
      </w:r>
      <w:r>
        <w:t xml:space="preserve">   Verpamil     </w:t>
      </w:r>
      <w:r>
        <w:t xml:space="preserve">   Metoprolol     </w:t>
      </w:r>
      <w:r>
        <w:t xml:space="preserve">   Hydrochlorothiazide     </w:t>
      </w:r>
      <w:r>
        <w:t xml:space="preserve">   Isosorbide     </w:t>
      </w:r>
      <w:r>
        <w:t xml:space="preserve">   Roxanol     </w:t>
      </w:r>
      <w:r>
        <w:t xml:space="preserve">   Atenolol     </w:t>
      </w:r>
      <w:r>
        <w:t xml:space="preserve">   Enalapril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Medications </dc:title>
  <dcterms:created xsi:type="dcterms:W3CDTF">2021-10-11T04:54:03Z</dcterms:created>
  <dcterms:modified xsi:type="dcterms:W3CDTF">2021-10-11T04:54:03Z</dcterms:modified>
</cp:coreProperties>
</file>