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Puzzle-Cells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only occurs in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 cells make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organelle that has digestive enzymes that clean up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pigment makes everything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does what the cell membrane does, but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gel-like fluid that holds the shape of the cell and keeps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Cells that do not have a nuclues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organelle found only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Eukaryotic cells are..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organelle has ribosomes stuck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 duplication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Multiple organ systems make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Organelle that is usually called "The powerhouse of the cell"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"command center" of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packages proteins and sends them to where they are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uses photosynthesis to produce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Multiple organs make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golgi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organelle that can be quite large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organelle protects the cell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Organelles that synthesize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Prokaryotic cells are..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organelle produces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Multiple tissues make a(n)..</w:t>
            </w:r>
          </w:p>
        </w:tc>
      </w:tr>
    </w:tbl>
    <w:p>
      <w:pPr>
        <w:pStyle w:val="WordBankLarge"/>
      </w:pPr>
      <w:r>
        <w:t xml:space="preserve">   Eukaryotic cells    </w:t>
      </w:r>
      <w:r>
        <w:t xml:space="preserve">   Prokaryotic cell    </w:t>
      </w:r>
      <w:r>
        <w:t xml:space="preserve">   Mitochondrion    </w:t>
      </w:r>
      <w:r>
        <w:t xml:space="preserve">   Ribosomes    </w:t>
      </w:r>
      <w:r>
        <w:t xml:space="preserve">   Nucleus    </w:t>
      </w:r>
      <w:r>
        <w:t xml:space="preserve">   Lysosomes    </w:t>
      </w:r>
      <w:r>
        <w:t xml:space="preserve">   Vacuoles    </w:t>
      </w:r>
      <w:r>
        <w:t xml:space="preserve">   Nucleolus    </w:t>
      </w:r>
      <w:r>
        <w:t xml:space="preserve">   Chloroplast    </w:t>
      </w:r>
      <w:r>
        <w:t xml:space="preserve">   Chlorophyll    </w:t>
      </w:r>
      <w:r>
        <w:t xml:space="preserve">   Unicelluar    </w:t>
      </w:r>
      <w:r>
        <w:t xml:space="preserve">   Multicellular    </w:t>
      </w:r>
      <w:r>
        <w:t xml:space="preserve">   Tissue    </w:t>
      </w:r>
      <w:r>
        <w:t xml:space="preserve">   Organ    </w:t>
      </w:r>
      <w:r>
        <w:t xml:space="preserve">   Organ system    </w:t>
      </w:r>
      <w:r>
        <w:t xml:space="preserve">   Cell membrane    </w:t>
      </w:r>
      <w:r>
        <w:t xml:space="preserve">   Cell wall    </w:t>
      </w:r>
      <w:r>
        <w:t xml:space="preserve">   Organism    </w:t>
      </w:r>
      <w:r>
        <w:t xml:space="preserve">   Rough ER    </w:t>
      </w:r>
      <w:r>
        <w:t xml:space="preserve">   Golgi Body    </w:t>
      </w:r>
      <w:r>
        <w:t xml:space="preserve">   Cellular respiration    </w:t>
      </w:r>
      <w:r>
        <w:t xml:space="preserve">   centriole    </w:t>
      </w:r>
      <w:r>
        <w:t xml:space="preserve">   Golgi complex    </w:t>
      </w:r>
      <w:r>
        <w:t xml:space="preserve">   cytoplasm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Puzzle-Cells</dc:title>
  <dcterms:created xsi:type="dcterms:W3CDTF">2021-10-11T04:56:16Z</dcterms:created>
  <dcterms:modified xsi:type="dcterms:W3CDTF">2021-10-11T04:56:16Z</dcterms:modified>
</cp:coreProperties>
</file>